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4"/>
        </w:rPr>
      </w:pPr>
    </w:p>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4"/>
        </w:rPr>
      </w:pPr>
    </w:p>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4"/>
        </w:rPr>
      </w:pPr>
      <w:r>
        <w:rPr>
          <w:rFonts w:ascii="Times New Roman" w:hAnsi="Times New Roman" w:eastAsia="宋体" w:cs="Times New Roman"/>
          <w:szCs w:val="24"/>
        </w:rPr>
        <w:pict>
          <v:shape id="_x0000_s1026" o:spid="_x0000_s1026" o:spt="202" type="#_x0000_t202" style="position:absolute;left:0pt;margin-left:172.15pt;margin-top:6.5pt;height:55.5pt;width:87.95pt;z-index:251652096;mso-width-relative:page;mso-height-relative:page;" stroked="f" coordsize="21600,21600" o:gfxdata="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K5aLAtcAAAAKAQAADwAAAAAAAAABACAAAAAiAAAAZHJzL2Rvd25yZXYueG1sUEsBAhQA&#10;FAAAAAgAh07iQAWVA3ksAgAAQAQAAA4AAAAAAAAAAQAgAAAAJgEAAGRycy9lMm9Eb2MueG1sUEsF&#10;BgAAAAAGAAYAWQEAAMQFAAAAAA==&#10;">
            <v:path/>
            <v:fill focussize="0,0"/>
            <v:stroke on="f" joinstyle="miter"/>
            <v:imagedata o:title=""/>
            <o:lock v:ext="edit"/>
            <v:textbox>
              <w:txbxContent>
                <w:p>
                  <w:r>
                    <w:drawing>
                      <wp:inline distT="0" distB="0" distL="0" distR="0">
                        <wp:extent cx="988695" cy="622935"/>
                        <wp:effectExtent l="0" t="0" r="1905" b="5715"/>
                        <wp:docPr id="27" name="图片 27" descr="职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职教标志"/>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88695" cy="622935"/>
                                </a:xfrm>
                                <a:prstGeom prst="rect">
                                  <a:avLst/>
                                </a:prstGeom>
                                <a:noFill/>
                                <a:ln>
                                  <a:noFill/>
                                </a:ln>
                              </pic:spPr>
                            </pic:pic>
                          </a:graphicData>
                        </a:graphic>
                      </wp:inline>
                    </w:drawing>
                  </w:r>
                  <w:r>
                    <w:rPr>
                      <w:rFonts w:hint="eastAsia"/>
                    </w:rPr>
                    <w:t xml:space="preserve">  </w:t>
                  </w:r>
                </w:p>
              </w:txbxContent>
            </v:textbox>
          </v:shape>
        </w:pict>
      </w:r>
    </w:p>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4"/>
        </w:rPr>
      </w:pPr>
    </w:p>
    <w:p>
      <w:pPr>
        <w:keepNext w:val="0"/>
        <w:keepLines w:val="0"/>
        <w:pageBreakBefore w:val="0"/>
        <w:kinsoku/>
        <w:wordWrap/>
        <w:overflowPunct/>
        <w:topLinePunct w:val="0"/>
        <w:autoSpaceDE/>
        <w:autoSpaceDN/>
        <w:bidi w:val="0"/>
        <w:spacing w:line="440" w:lineRule="exact"/>
        <w:ind w:firstLine="960" w:firstLineChars="300"/>
        <w:rPr>
          <w:rFonts w:ascii="黑体" w:hAnsi="黑体" w:eastAsia="黑体" w:cs="黑体"/>
          <w:sz w:val="36"/>
          <w:szCs w:val="36"/>
        </w:rPr>
      </w:pPr>
      <w:r>
        <w:rPr>
          <w:rFonts w:hint="eastAsia" w:ascii="黑体" w:hAnsi="黑体" w:eastAsia="黑体" w:cs="黑体"/>
          <w:color w:val="0000FF"/>
          <w:sz w:val="32"/>
          <w:szCs w:val="32"/>
        </w:rPr>
        <w:t>自治区重点职高</w:t>
      </w:r>
      <w:r>
        <w:rPr>
          <w:rFonts w:hint="eastAsia" w:ascii="黑体" w:hAnsi="黑体" w:eastAsia="黑体" w:cs="黑体"/>
          <w:sz w:val="32"/>
          <w:szCs w:val="32"/>
        </w:rPr>
        <w:t xml:space="preserve"> </w:t>
      </w:r>
      <w:r>
        <w:rPr>
          <w:rFonts w:hint="eastAsia" w:ascii="黑体" w:hAnsi="黑体" w:eastAsia="黑体" w:cs="黑体"/>
          <w:sz w:val="36"/>
          <w:szCs w:val="36"/>
        </w:rPr>
        <w:t xml:space="preserve">            </w:t>
      </w:r>
      <w:r>
        <w:rPr>
          <w:rFonts w:hint="eastAsia" w:ascii="黑体" w:hAnsi="黑体" w:eastAsia="黑体" w:cs="黑体"/>
          <w:color w:val="0000FF"/>
          <w:sz w:val="32"/>
          <w:szCs w:val="32"/>
        </w:rPr>
        <w:t>自治区示范校</w:t>
      </w:r>
    </w:p>
    <w:p>
      <w:pPr>
        <w:keepNext w:val="0"/>
        <w:keepLines w:val="0"/>
        <w:pageBreakBefore w:val="0"/>
        <w:kinsoku/>
        <w:wordWrap/>
        <w:overflowPunct/>
        <w:topLinePunct w:val="0"/>
        <w:autoSpaceDE/>
        <w:autoSpaceDN/>
        <w:bidi w:val="0"/>
        <w:spacing w:line="440" w:lineRule="exact"/>
        <w:jc w:val="center"/>
        <w:rPr>
          <w:rFonts w:ascii="黑体" w:hAnsi="黑体" w:eastAsia="黑体" w:cs="黑体"/>
          <w:sz w:val="36"/>
          <w:szCs w:val="36"/>
        </w:rPr>
      </w:pPr>
      <w:r>
        <w:rPr>
          <w:rFonts w:hint="eastAsia" w:ascii="黑体" w:hAnsi="黑体" w:eastAsia="黑体" w:cs="黑体"/>
          <w:sz w:val="36"/>
          <w:szCs w:val="36"/>
        </w:rPr>
        <w:t xml:space="preserve"> </w:t>
      </w:r>
    </w:p>
    <w:p>
      <w:pPr>
        <w:keepNext w:val="0"/>
        <w:keepLines w:val="0"/>
        <w:pageBreakBefore w:val="0"/>
        <w:kinsoku/>
        <w:wordWrap/>
        <w:overflowPunct/>
        <w:topLinePunct w:val="0"/>
        <w:autoSpaceDE/>
        <w:autoSpaceDN/>
        <w:bidi w:val="0"/>
        <w:spacing w:line="440" w:lineRule="exact"/>
        <w:jc w:val="center"/>
        <w:rPr>
          <w:rFonts w:ascii="黑体" w:hAnsi="黑体" w:eastAsia="黑体" w:cs="黑体"/>
          <w:b/>
          <w:bCs/>
          <w:color w:val="FF0000"/>
          <w:sz w:val="44"/>
          <w:szCs w:val="44"/>
        </w:rPr>
      </w:pPr>
      <w:r>
        <w:rPr>
          <w:rFonts w:hint="eastAsia" w:ascii="黑体" w:hAnsi="黑体" w:eastAsia="黑体" w:cs="黑体"/>
          <w:b/>
          <w:bCs/>
          <w:color w:val="FF0000"/>
          <w:sz w:val="44"/>
          <w:szCs w:val="44"/>
        </w:rPr>
        <w:t>杭锦后旗职业教育中心2020年度质量报告</w:t>
      </w:r>
    </w:p>
    <w:p>
      <w:pPr>
        <w:keepNext w:val="0"/>
        <w:keepLines w:val="0"/>
        <w:pageBreakBefore w:val="0"/>
        <w:kinsoku/>
        <w:wordWrap/>
        <w:overflowPunct/>
        <w:topLinePunct w:val="0"/>
        <w:autoSpaceDE/>
        <w:autoSpaceDN/>
        <w:bidi w:val="0"/>
        <w:spacing w:line="440" w:lineRule="exact"/>
        <w:jc w:val="center"/>
        <w:rPr>
          <w:rFonts w:ascii="Times New Roman" w:hAnsi="Times New Roman" w:eastAsia="宋体" w:cs="Times New Roman"/>
          <w:color w:val="FF0000"/>
          <w:sz w:val="24"/>
          <w:szCs w:val="24"/>
        </w:rPr>
      </w:pPr>
      <w:r>
        <w:rPr>
          <w:rFonts w:hint="eastAsia" w:ascii="宋体" w:hAnsi="宋体" w:eastAsia="宋体" w:cs="宋体"/>
          <w:color w:val="FF0000"/>
          <w:sz w:val="24"/>
          <w:szCs w:val="24"/>
        </w:rPr>
        <w:t>HANG JIN HOU QI ZHI YE JIAO YU ZHONG XIN 2020 NIAN DU ZHI LIANG BAO GAO</w:t>
      </w:r>
    </w:p>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1"/>
        </w:rPr>
      </w:pPr>
    </w:p>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1"/>
        </w:rPr>
      </w:pPr>
      <w:r>
        <w:pict>
          <v:shape id="_x0000_s1034" o:spid="_x0000_s1034" o:spt="202" type="#_x0000_t202" style="position:absolute;left:0pt;margin-left:-3.9pt;margin-top:7.6pt;height:305.45pt;width:430.95pt;z-index:251655168;mso-width-relative:page;mso-height-relative:page;" fillcolor="#FFFFFF" filled="t" stroked="f" coordsize="21600,21600" o:gfxdata="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TFFnY1QAAAAkBAAAPAAAA&#10;AAAAAAEAIAAAACIAAABkcnMvZG93bnJldi54bWxQSwECFAAUAAAACACHTuJAA8HGzlECAACQBAAA&#10;DgAAAAAAAAABACAAAAAkAQAAZHJzL2Uyb0RvYy54bWxQSwUGAAAAAAYABgBZAQAA5wUAAAAA&#10;">
            <v:path/>
            <v:fill on="t" focussize="0,0"/>
            <v:stroke on="f" weight="0.5pt" joinstyle="miter"/>
            <v:imagedata o:title=""/>
            <o:lock v:ext="edit"/>
            <v:textbox>
              <w:txbxContent>
                <w:p>
                  <w:r>
                    <w:drawing>
                      <wp:inline distT="0" distB="0" distL="114300" distR="114300">
                        <wp:extent cx="5277485" cy="3520440"/>
                        <wp:effectExtent l="0" t="0" r="18415" b="3810"/>
                        <wp:docPr id="10" name="图片 10" descr="微信图片_20180926162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180926162151"/>
                                <pic:cNvPicPr>
                                  <a:picLocks noChangeAspect="1"/>
                                </pic:cNvPicPr>
                              </pic:nvPicPr>
                              <pic:blipFill>
                                <a:blip r:embed="rId8"/>
                                <a:stretch>
                                  <a:fillRect/>
                                </a:stretch>
                              </pic:blipFill>
                              <pic:spPr>
                                <a:xfrm>
                                  <a:off x="0" y="0"/>
                                  <a:ext cx="5277485" cy="3520440"/>
                                </a:xfrm>
                                <a:prstGeom prst="rect">
                                  <a:avLst/>
                                </a:prstGeom>
                              </pic:spPr>
                            </pic:pic>
                          </a:graphicData>
                        </a:graphic>
                      </wp:inline>
                    </w:drawing>
                  </w:r>
                </w:p>
              </w:txbxContent>
            </v:textbox>
          </v:shape>
        </w:pict>
      </w:r>
    </w:p>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4"/>
        </w:rPr>
      </w:pPr>
    </w:p>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4"/>
        </w:rPr>
      </w:pPr>
    </w:p>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4"/>
        </w:rPr>
      </w:pPr>
    </w:p>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4"/>
        </w:rPr>
      </w:pPr>
    </w:p>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4"/>
        </w:rPr>
      </w:pPr>
    </w:p>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4"/>
        </w:rPr>
      </w:pPr>
    </w:p>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4"/>
        </w:rPr>
      </w:pPr>
      <w:r>
        <w:pict>
          <v:shape id="_x0000_s1033" o:spid="_x0000_s1033" o:spt="202" type="#_x0000_t202" style="position:absolute;left:0pt;margin-left:91.25pt;margin-top:2.05pt;height:119.55pt;width:303.2pt;z-index:251654144;mso-width-relative:page;mso-height-relative:page;" fillcolor="#FFFFFF" filled="t" stroked="f" coordsize="21600,21600" o:gfxdata="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sHWX3UAAAACQEAAA8AAAAA&#10;AAAAAQAgAAAAIgAAAGRycy9kb3ducmV2LnhtbFBLAQIUABQAAAAIAIdO4kD8D9HZUQIAAJAEAAAO&#10;AAAAAAAAAAEAIAAAACMBAABkcnMvZTJvRG9jLnhtbFBLBQYAAAAABgAGAFkBAADmBQAAAAA=&#10;">
            <v:path/>
            <v:fill on="t" focussize="0,0"/>
            <v:stroke on="f" weight="0.5pt" joinstyle="miter"/>
            <v:imagedata o:title=""/>
            <o:lock v:ext="edit"/>
            <v:textbox>
              <w:txbxContent>
                <w:p/>
              </w:txbxContent>
            </v:textbox>
          </v:shape>
        </w:pict>
      </w:r>
    </w:p>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4"/>
        </w:rPr>
      </w:pPr>
    </w:p>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4"/>
        </w:rPr>
      </w:pPr>
    </w:p>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4"/>
        </w:rPr>
      </w:pPr>
    </w:p>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4"/>
        </w:rPr>
      </w:pPr>
    </w:p>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4"/>
        </w:rPr>
      </w:pPr>
    </w:p>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4"/>
        </w:rPr>
      </w:pPr>
    </w:p>
    <w:p>
      <w:pPr>
        <w:keepNext w:val="0"/>
        <w:keepLines w:val="0"/>
        <w:pageBreakBefore w:val="0"/>
        <w:kinsoku/>
        <w:wordWrap/>
        <w:overflowPunct/>
        <w:topLinePunct w:val="0"/>
        <w:autoSpaceDE/>
        <w:autoSpaceDN/>
        <w:bidi w:val="0"/>
        <w:spacing w:line="440" w:lineRule="exact"/>
        <w:jc w:val="center"/>
        <w:rPr>
          <w:rFonts w:ascii="黑体" w:hAnsi="黑体" w:eastAsia="黑体" w:cs="黑体"/>
          <w:b/>
          <w:bCs/>
          <w:sz w:val="36"/>
          <w:szCs w:val="36"/>
        </w:rPr>
      </w:pPr>
    </w:p>
    <w:p>
      <w:pPr>
        <w:keepNext w:val="0"/>
        <w:keepLines w:val="0"/>
        <w:pageBreakBefore w:val="0"/>
        <w:kinsoku/>
        <w:wordWrap/>
        <w:overflowPunct/>
        <w:topLinePunct w:val="0"/>
        <w:autoSpaceDE/>
        <w:autoSpaceDN/>
        <w:bidi w:val="0"/>
        <w:spacing w:line="440" w:lineRule="exact"/>
        <w:jc w:val="center"/>
        <w:rPr>
          <w:rFonts w:ascii="黑体" w:hAnsi="黑体" w:eastAsia="黑体" w:cs="黑体"/>
          <w:b/>
          <w:bCs/>
          <w:i/>
          <w:sz w:val="36"/>
          <w:szCs w:val="36"/>
        </w:rPr>
      </w:pPr>
    </w:p>
    <w:p>
      <w:pPr>
        <w:keepNext w:val="0"/>
        <w:keepLines w:val="0"/>
        <w:pageBreakBefore w:val="0"/>
        <w:kinsoku/>
        <w:wordWrap/>
        <w:overflowPunct/>
        <w:topLinePunct w:val="0"/>
        <w:autoSpaceDE/>
        <w:autoSpaceDN/>
        <w:bidi w:val="0"/>
        <w:spacing w:line="440" w:lineRule="exact"/>
        <w:jc w:val="center"/>
        <w:rPr>
          <w:rFonts w:ascii="黑体" w:hAnsi="黑体" w:eastAsia="黑体" w:cs="黑体"/>
          <w:b/>
          <w:bCs/>
          <w:sz w:val="36"/>
          <w:szCs w:val="36"/>
        </w:rPr>
      </w:pPr>
    </w:p>
    <w:p>
      <w:pPr>
        <w:keepNext w:val="0"/>
        <w:keepLines w:val="0"/>
        <w:pageBreakBefore w:val="0"/>
        <w:kinsoku/>
        <w:wordWrap/>
        <w:overflowPunct/>
        <w:topLinePunct w:val="0"/>
        <w:autoSpaceDE/>
        <w:autoSpaceDN/>
        <w:bidi w:val="0"/>
        <w:spacing w:line="440" w:lineRule="exact"/>
        <w:jc w:val="center"/>
        <w:rPr>
          <w:rFonts w:ascii="黑体" w:hAnsi="黑体" w:eastAsia="黑体" w:cs="黑体"/>
          <w:b/>
          <w:bCs/>
          <w:sz w:val="36"/>
          <w:szCs w:val="36"/>
        </w:rPr>
      </w:pPr>
      <w:r>
        <w:rPr>
          <w:rFonts w:hint="eastAsia" w:ascii="黑体" w:hAnsi="黑体" w:eastAsia="黑体" w:cs="黑体"/>
          <w:b/>
          <w:bCs/>
          <w:sz w:val="36"/>
          <w:szCs w:val="36"/>
        </w:rPr>
        <w:t>杭锦后旗职业教育中心（高级技工学校）</w:t>
      </w:r>
    </w:p>
    <w:p>
      <w:pPr>
        <w:keepNext w:val="0"/>
        <w:keepLines w:val="0"/>
        <w:pageBreakBefore w:val="0"/>
        <w:kinsoku/>
        <w:wordWrap/>
        <w:overflowPunct/>
        <w:topLinePunct w:val="0"/>
        <w:autoSpaceDE/>
        <w:autoSpaceDN/>
        <w:bidi w:val="0"/>
        <w:spacing w:line="440" w:lineRule="exact"/>
        <w:jc w:val="center"/>
        <w:rPr>
          <w:rFonts w:ascii="黑体" w:hAnsi="黑体" w:eastAsia="黑体" w:cs="黑体"/>
          <w:b/>
          <w:bCs/>
          <w:sz w:val="36"/>
          <w:szCs w:val="36"/>
        </w:rPr>
      </w:pPr>
      <w:r>
        <w:rPr>
          <w:rFonts w:hint="eastAsia" w:ascii="黑体" w:hAnsi="黑体" w:eastAsia="黑体" w:cs="黑体"/>
          <w:b/>
          <w:bCs/>
          <w:sz w:val="36"/>
          <w:szCs w:val="36"/>
        </w:rPr>
        <w:t>2021年</w:t>
      </w:r>
      <w:r>
        <w:rPr>
          <w:rFonts w:hint="eastAsia" w:ascii="黑体" w:hAnsi="黑体" w:eastAsia="黑体" w:cs="黑体"/>
          <w:b/>
          <w:bCs/>
          <w:sz w:val="36"/>
          <w:szCs w:val="36"/>
          <w:lang w:val="en-US" w:eastAsia="zh-CN"/>
        </w:rPr>
        <w:t>3</w:t>
      </w:r>
      <w:r>
        <w:rPr>
          <w:rFonts w:hint="eastAsia" w:ascii="黑体" w:hAnsi="黑体" w:eastAsia="黑体" w:cs="黑体"/>
          <w:b/>
          <w:bCs/>
          <w:sz w:val="36"/>
          <w:szCs w:val="36"/>
        </w:rPr>
        <w:t>月</w:t>
      </w:r>
    </w:p>
    <w:p>
      <w:pPr>
        <w:keepNext w:val="0"/>
        <w:keepLines w:val="0"/>
        <w:pageBreakBefore w:val="0"/>
        <w:kinsoku/>
        <w:wordWrap/>
        <w:overflowPunct/>
        <w:topLinePunct w:val="0"/>
        <w:autoSpaceDE/>
        <w:autoSpaceDN/>
        <w:bidi w:val="0"/>
        <w:spacing w:line="440" w:lineRule="exact"/>
        <w:rPr>
          <w:rFonts w:ascii="黑体" w:hAnsi="黑体" w:eastAsia="黑体" w:cs="黑体"/>
          <w:sz w:val="36"/>
          <w:szCs w:val="36"/>
        </w:rPr>
      </w:pPr>
    </w:p>
    <w:p>
      <w:pPr>
        <w:keepNext w:val="0"/>
        <w:keepLines w:val="0"/>
        <w:pageBreakBefore w:val="0"/>
        <w:kinsoku/>
        <w:wordWrap/>
        <w:overflowPunct/>
        <w:topLinePunct w:val="0"/>
        <w:autoSpaceDE/>
        <w:autoSpaceDN/>
        <w:bidi w:val="0"/>
        <w:spacing w:line="440" w:lineRule="exact"/>
        <w:rPr>
          <w:rFonts w:ascii="黑体" w:hAnsi="黑体" w:eastAsia="黑体" w:cs="黑体"/>
          <w:sz w:val="36"/>
          <w:szCs w:val="36"/>
        </w:rPr>
      </w:pPr>
    </w:p>
    <w:p>
      <w:pPr>
        <w:keepNext w:val="0"/>
        <w:keepLines w:val="0"/>
        <w:pageBreakBefore w:val="0"/>
        <w:kinsoku/>
        <w:wordWrap/>
        <w:overflowPunct/>
        <w:topLinePunct w:val="0"/>
        <w:autoSpaceDE/>
        <w:autoSpaceDN/>
        <w:bidi w:val="0"/>
        <w:spacing w:line="440" w:lineRule="exact"/>
        <w:rPr>
          <w:rFonts w:ascii="黑体" w:hAnsi="黑体" w:eastAsia="黑体" w:cs="黑体"/>
          <w:sz w:val="36"/>
          <w:szCs w:val="36"/>
        </w:rPr>
      </w:pPr>
    </w:p>
    <w:p>
      <w:pPr>
        <w:keepNext w:val="0"/>
        <w:keepLines w:val="0"/>
        <w:pageBreakBefore w:val="0"/>
        <w:kinsoku/>
        <w:wordWrap/>
        <w:overflowPunct/>
        <w:topLinePunct w:val="0"/>
        <w:autoSpaceDE/>
        <w:autoSpaceDN/>
        <w:bidi w:val="0"/>
        <w:spacing w:line="440" w:lineRule="exact"/>
        <w:jc w:val="center"/>
        <w:rPr>
          <w:rFonts w:ascii="黑体" w:hAnsi="黑体" w:eastAsia="黑体" w:cs="黑体"/>
          <w:sz w:val="36"/>
          <w:szCs w:val="36"/>
        </w:rPr>
        <w:sectPr>
          <w:footerReference r:id="rId3" w:type="default"/>
          <w:pgSz w:w="11906" w:h="16838"/>
          <w:pgMar w:top="1417" w:right="1417" w:bottom="1417" w:left="1701" w:header="851" w:footer="992" w:gutter="0"/>
          <w:pgNumType w:start="1"/>
          <w:cols w:space="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黑体" w:hAnsi="黑体" w:eastAsia="黑体" w:cs="黑体"/>
          <w:sz w:val="32"/>
          <w:szCs w:val="32"/>
        </w:rPr>
      </w:pPr>
      <w:r>
        <w:rPr>
          <w:rFonts w:hint="eastAsia" w:ascii="黑体" w:hAnsi="黑体" w:eastAsia="黑体" w:cs="黑体"/>
          <w:sz w:val="36"/>
          <w:szCs w:val="36"/>
        </w:rPr>
        <w:t>目 录</w:t>
      </w:r>
    </w:p>
    <w:p>
      <w:pPr>
        <w:keepNext w:val="0"/>
        <w:keepLines w:val="0"/>
        <w:pageBreakBefore w:val="0"/>
        <w:widowControl w:val="0"/>
        <w:tabs>
          <w:tab w:val="left" w:pos="312"/>
        </w:tabs>
        <w:kinsoku/>
        <w:wordWrap/>
        <w:overflowPunct/>
        <w:topLinePunct w:val="0"/>
        <w:autoSpaceDE/>
        <w:autoSpaceDN/>
        <w:bidi w:val="0"/>
        <w:adjustRightInd/>
        <w:snapToGrid/>
        <w:spacing w:line="440" w:lineRule="exact"/>
        <w:jc w:val="left"/>
        <w:textAlignment w:val="auto"/>
        <w:rPr>
          <w:rFonts w:ascii="宋体" w:hAnsi="宋体" w:eastAsia="宋体" w:cs="黑体"/>
          <w:sz w:val="24"/>
          <w:szCs w:val="24"/>
        </w:rPr>
      </w:pPr>
      <w:r>
        <w:rPr>
          <w:rFonts w:hint="eastAsia" w:ascii="黑体" w:hAnsi="黑体" w:eastAsia="黑体" w:cs="黑体"/>
          <w:sz w:val="24"/>
          <w:szCs w:val="24"/>
        </w:rPr>
        <w:t>1.学校情况</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eastAsia="宋体" w:cs="宋体"/>
          <w:sz w:val="24"/>
          <w:szCs w:val="24"/>
        </w:rPr>
      </w:pPr>
      <w:r>
        <w:rPr>
          <w:rFonts w:hint="eastAsia" w:ascii="宋体" w:hAnsi="宋体" w:eastAsia="宋体" w:cs="黑体"/>
          <w:sz w:val="24"/>
          <w:szCs w:val="24"/>
        </w:rPr>
        <w:t>1.1学校概况.................................................</w:t>
      </w:r>
      <w:r>
        <w:rPr>
          <w:rFonts w:hint="eastAsia" w:ascii="黑体" w:hAnsi="黑体" w:eastAsia="黑体" w:cs="黑体"/>
          <w:sz w:val="24"/>
          <w:szCs w:val="24"/>
        </w:rPr>
        <w:t>........</w:t>
      </w:r>
      <w:r>
        <w:rPr>
          <w:rFonts w:hint="eastAsia" w:ascii="黑体" w:hAnsi="黑体" w:eastAsia="黑体" w:cs="黑体"/>
          <w:sz w:val="28"/>
          <w:szCs w:val="28"/>
        </w:rPr>
        <w:t>..</w:t>
      </w:r>
      <w:r>
        <w:rPr>
          <w:rFonts w:hint="eastAsia" w:ascii="宋体" w:hAnsi="宋体" w:eastAsia="宋体" w:cs="宋体"/>
          <w:sz w:val="24"/>
          <w:szCs w:val="24"/>
        </w:rPr>
        <w:t>1</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eastAsia="宋体" w:cs="宋体"/>
          <w:sz w:val="24"/>
          <w:szCs w:val="24"/>
        </w:rPr>
      </w:pPr>
      <w:r>
        <w:rPr>
          <w:rFonts w:hint="eastAsia" w:ascii="宋体" w:hAnsi="宋体" w:eastAsia="宋体" w:cs="宋体"/>
          <w:sz w:val="24"/>
          <w:szCs w:val="24"/>
        </w:rPr>
        <w:t>1.2学生情况........................................................</w:t>
      </w:r>
      <w:r>
        <w:rPr>
          <w:rFonts w:hint="default" w:ascii="宋体" w:hAnsi="宋体" w:eastAsia="宋体" w:cs="宋体"/>
          <w:sz w:val="24"/>
          <w:szCs w:val="24"/>
          <w:lang w:val="en-US"/>
        </w:rPr>
        <w:t>....1   1.</w:t>
      </w:r>
      <w:r>
        <w:rPr>
          <w:rFonts w:hint="eastAsia" w:ascii="宋体" w:hAnsi="宋体" w:eastAsia="宋体" w:cs="宋体"/>
          <w:sz w:val="24"/>
          <w:szCs w:val="24"/>
        </w:rPr>
        <w:t>3教师队伍...........................................................</w:t>
      </w:r>
      <w:r>
        <w:rPr>
          <w:rFonts w:hint="default" w:ascii="宋体" w:hAnsi="宋体" w:eastAsia="宋体" w:cs="宋体"/>
          <w:sz w:val="24"/>
          <w:szCs w:val="24"/>
          <w:lang w:val="en-US"/>
        </w:rPr>
        <w:t>.</w:t>
      </w:r>
      <w:r>
        <w:rPr>
          <w:rFonts w:hint="eastAsia" w:ascii="宋体" w:hAnsi="宋体" w:eastAsia="宋体" w:cs="宋体"/>
          <w:sz w:val="24"/>
          <w:szCs w:val="24"/>
        </w:rPr>
        <w:t>3</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eastAsia="宋体" w:cs="宋体"/>
          <w:sz w:val="24"/>
          <w:szCs w:val="24"/>
        </w:rPr>
      </w:pPr>
      <w:r>
        <w:rPr>
          <w:rFonts w:hint="eastAsia" w:ascii="宋体" w:hAnsi="宋体" w:eastAsia="宋体" w:cs="宋体"/>
          <w:sz w:val="24"/>
          <w:szCs w:val="24"/>
        </w:rPr>
        <w:t>1.4设施设备............................................................</w:t>
      </w:r>
      <w:r>
        <w:rPr>
          <w:rFonts w:hint="default" w:ascii="宋体" w:hAnsi="宋体" w:eastAsia="宋体" w:cs="宋体"/>
          <w:sz w:val="24"/>
          <w:szCs w:val="24"/>
          <w:lang w:val="en-US"/>
        </w:rPr>
        <w:t>3</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黑体" w:hAnsi="黑体" w:eastAsia="黑体" w:cs="黑体"/>
          <w:sz w:val="30"/>
          <w:szCs w:val="30"/>
        </w:rPr>
      </w:pPr>
      <w:r>
        <w:rPr>
          <w:rFonts w:hint="eastAsia" w:ascii="黑体" w:hAnsi="黑体" w:eastAsia="黑体" w:cs="黑体"/>
          <w:sz w:val="24"/>
          <w:szCs w:val="24"/>
        </w:rPr>
        <w:t>2.学生发展</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eastAsia="宋体" w:cs="宋体"/>
          <w:sz w:val="24"/>
          <w:szCs w:val="24"/>
        </w:rPr>
      </w:pPr>
      <w:r>
        <w:rPr>
          <w:rFonts w:hint="eastAsia" w:ascii="宋体" w:hAnsi="宋体" w:eastAsia="宋体" w:cs="宋体"/>
          <w:sz w:val="24"/>
          <w:szCs w:val="24"/>
        </w:rPr>
        <w:t>2.1学生素质............................................................</w:t>
      </w:r>
      <w:r>
        <w:rPr>
          <w:rFonts w:hint="default" w:ascii="宋体" w:hAnsi="宋体" w:eastAsia="宋体" w:cs="宋体"/>
          <w:sz w:val="24"/>
          <w:szCs w:val="24"/>
          <w:lang w:val="en-US"/>
        </w:rPr>
        <w:t>4</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eastAsia="宋体" w:cs="宋体"/>
          <w:sz w:val="24"/>
          <w:szCs w:val="24"/>
        </w:rPr>
      </w:pPr>
      <w:r>
        <w:rPr>
          <w:rFonts w:hint="eastAsia" w:ascii="宋体" w:hAnsi="宋体" w:eastAsia="宋体" w:cs="宋体"/>
          <w:sz w:val="24"/>
          <w:szCs w:val="24"/>
        </w:rPr>
        <w:t>2.2在校体验...........................................................</w:t>
      </w:r>
      <w:r>
        <w:rPr>
          <w:rFonts w:hint="default" w:ascii="宋体" w:hAnsi="宋体" w:eastAsia="宋体" w:cs="宋体"/>
          <w:sz w:val="24"/>
          <w:szCs w:val="24"/>
          <w:lang w:val="en-US"/>
        </w:rPr>
        <w:t>.6</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eastAsia="宋体" w:cs="宋体"/>
          <w:sz w:val="24"/>
          <w:szCs w:val="24"/>
        </w:rPr>
      </w:pPr>
      <w:r>
        <w:rPr>
          <w:rFonts w:hint="eastAsia" w:ascii="宋体" w:hAnsi="宋体" w:eastAsia="宋体" w:cs="宋体"/>
          <w:sz w:val="24"/>
          <w:szCs w:val="24"/>
        </w:rPr>
        <w:t>2.3资助情况............................................................</w:t>
      </w:r>
      <w:r>
        <w:rPr>
          <w:rFonts w:hint="default" w:ascii="宋体" w:hAnsi="宋体" w:eastAsia="宋体" w:cs="宋体"/>
          <w:sz w:val="24"/>
          <w:szCs w:val="24"/>
          <w:lang w:val="en-US"/>
        </w:rPr>
        <w:t>6</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eastAsia="宋体" w:cs="宋体"/>
          <w:sz w:val="24"/>
          <w:szCs w:val="24"/>
        </w:rPr>
      </w:pPr>
      <w:r>
        <w:rPr>
          <w:rFonts w:hint="eastAsia" w:ascii="宋体" w:hAnsi="宋体" w:eastAsia="宋体" w:cs="宋体"/>
          <w:sz w:val="24"/>
          <w:szCs w:val="24"/>
        </w:rPr>
        <w:t>2.4就业质量............................................................</w:t>
      </w:r>
      <w:r>
        <w:rPr>
          <w:rFonts w:hint="default" w:ascii="宋体" w:hAnsi="宋体" w:eastAsia="宋体" w:cs="宋体"/>
          <w:sz w:val="24"/>
          <w:szCs w:val="24"/>
          <w:lang w:val="en-US"/>
        </w:rPr>
        <w:t>7</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黑体" w:hAnsi="黑体" w:eastAsia="黑体" w:cs="黑体"/>
          <w:sz w:val="24"/>
          <w:szCs w:val="24"/>
        </w:rPr>
      </w:pPr>
      <w:r>
        <w:rPr>
          <w:rFonts w:hint="eastAsia" w:ascii="宋体" w:hAnsi="宋体" w:eastAsia="宋体" w:cs="宋体"/>
          <w:sz w:val="24"/>
          <w:szCs w:val="24"/>
        </w:rPr>
        <w:t>2.5职业发展..........................................................</w:t>
      </w:r>
      <w:r>
        <w:rPr>
          <w:rFonts w:hint="default" w:ascii="宋体" w:hAnsi="宋体" w:eastAsia="宋体" w:cs="宋体"/>
          <w:sz w:val="24"/>
          <w:szCs w:val="24"/>
          <w:lang w:val="en-US"/>
        </w:rPr>
        <w:t>.</w:t>
      </w:r>
      <w:r>
        <w:rPr>
          <w:rFonts w:hint="eastAsia" w:ascii="宋体" w:hAnsi="宋体" w:eastAsia="宋体" w:cs="宋体"/>
          <w:sz w:val="24"/>
          <w:szCs w:val="24"/>
        </w:rPr>
        <w:t>.</w:t>
      </w:r>
      <w:r>
        <w:rPr>
          <w:rFonts w:hint="default" w:ascii="宋体" w:hAnsi="宋体" w:eastAsia="宋体" w:cs="宋体"/>
          <w:sz w:val="24"/>
          <w:szCs w:val="24"/>
          <w:lang w:val="en-US"/>
        </w:rPr>
        <w:t xml:space="preserve">9  </w:t>
      </w:r>
      <w:r>
        <w:rPr>
          <w:rFonts w:hint="eastAsia" w:ascii="黑体" w:hAnsi="黑体" w:eastAsia="黑体" w:cs="黑体"/>
          <w:sz w:val="24"/>
          <w:szCs w:val="24"/>
          <w:lang w:val="en-US"/>
        </w:rPr>
        <w:t>3.</w:t>
      </w:r>
      <w:r>
        <w:rPr>
          <w:rFonts w:hint="eastAsia" w:ascii="黑体" w:hAnsi="黑体" w:eastAsia="黑体" w:cs="黑体"/>
          <w:sz w:val="24"/>
          <w:szCs w:val="24"/>
        </w:rPr>
        <w:t>质量保障措施</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eastAsia="宋体" w:cs="宋体"/>
          <w:sz w:val="24"/>
          <w:szCs w:val="24"/>
        </w:rPr>
      </w:pPr>
      <w:r>
        <w:rPr>
          <w:rFonts w:hint="eastAsia" w:ascii="宋体" w:hAnsi="宋体" w:eastAsia="宋体" w:cs="黑体"/>
          <w:sz w:val="24"/>
          <w:szCs w:val="24"/>
        </w:rPr>
        <w:t>3.1专业动态调整...............................................</w:t>
      </w:r>
      <w:r>
        <w:rPr>
          <w:rFonts w:hint="eastAsia" w:ascii="黑体" w:hAnsi="黑体" w:eastAsia="黑体" w:cs="黑体"/>
          <w:sz w:val="24"/>
          <w:szCs w:val="24"/>
        </w:rPr>
        <w:t>.......</w:t>
      </w:r>
      <w:r>
        <w:rPr>
          <w:rFonts w:hint="default" w:ascii="黑体" w:hAnsi="黑体" w:eastAsia="黑体" w:cs="黑体"/>
          <w:sz w:val="24"/>
          <w:szCs w:val="24"/>
          <w:lang w:val="en-US"/>
        </w:rPr>
        <w:t>..</w:t>
      </w:r>
      <w:r>
        <w:rPr>
          <w:rFonts w:hint="default" w:ascii="宋体" w:hAnsi="宋体" w:eastAsia="宋体" w:cs="宋体"/>
          <w:sz w:val="24"/>
          <w:szCs w:val="24"/>
          <w:lang w:val="en-US"/>
        </w:rPr>
        <w:t xml:space="preserve">9 </w:t>
      </w:r>
      <w:r>
        <w:rPr>
          <w:rFonts w:hint="eastAsia" w:ascii="宋体" w:hAnsi="宋体" w:eastAsia="宋体" w:cs="黑体"/>
          <w:sz w:val="24"/>
          <w:szCs w:val="24"/>
        </w:rPr>
        <w:t>3.2教育教学改革...............................................</w:t>
      </w:r>
      <w:r>
        <w:rPr>
          <w:rFonts w:hint="eastAsia" w:ascii="黑体" w:hAnsi="黑体" w:eastAsia="黑体" w:cs="黑体"/>
          <w:sz w:val="24"/>
          <w:szCs w:val="24"/>
        </w:rPr>
        <w:t>........</w:t>
      </w:r>
      <w:r>
        <w:rPr>
          <w:rFonts w:hint="eastAsia" w:ascii="宋体" w:hAnsi="宋体" w:eastAsia="宋体" w:cs="宋体"/>
          <w:sz w:val="24"/>
          <w:szCs w:val="24"/>
        </w:rPr>
        <w:t>1</w:t>
      </w:r>
      <w:r>
        <w:rPr>
          <w:rFonts w:hint="default" w:ascii="宋体" w:hAnsi="宋体" w:eastAsia="宋体" w:cs="宋体"/>
          <w:sz w:val="24"/>
          <w:szCs w:val="24"/>
          <w:lang w:val="en-US"/>
        </w:rPr>
        <w:t>0</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eastAsia="宋体" w:cs="黑体"/>
          <w:sz w:val="24"/>
          <w:szCs w:val="24"/>
        </w:rPr>
      </w:pPr>
      <w:r>
        <w:rPr>
          <w:rFonts w:hint="eastAsia" w:ascii="宋体" w:hAnsi="宋体" w:eastAsia="宋体" w:cs="黑体"/>
          <w:sz w:val="24"/>
          <w:szCs w:val="24"/>
        </w:rPr>
        <w:t>3.3教师培养培训...............................................</w:t>
      </w:r>
      <w:r>
        <w:rPr>
          <w:rFonts w:hint="eastAsia" w:ascii="黑体" w:hAnsi="黑体" w:eastAsia="黑体" w:cs="黑体"/>
          <w:sz w:val="24"/>
          <w:szCs w:val="24"/>
        </w:rPr>
        <w:t>...</w:t>
      </w:r>
      <w:r>
        <w:rPr>
          <w:rFonts w:hint="eastAsia" w:ascii="宋体" w:hAnsi="宋体" w:eastAsia="宋体" w:cs="黑体"/>
          <w:sz w:val="24"/>
          <w:szCs w:val="24"/>
        </w:rPr>
        <w:t>.....1</w:t>
      </w:r>
      <w:r>
        <w:rPr>
          <w:rFonts w:hint="default" w:ascii="宋体" w:hAnsi="宋体" w:eastAsia="宋体" w:cs="黑体"/>
          <w:sz w:val="24"/>
          <w:szCs w:val="24"/>
          <w:lang w:val="en-US"/>
        </w:rPr>
        <w:t>3</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黑体" w:hAnsi="黑体" w:eastAsia="黑体" w:cs="黑体"/>
          <w:sz w:val="24"/>
          <w:szCs w:val="24"/>
        </w:rPr>
      </w:pPr>
      <w:r>
        <w:rPr>
          <w:rFonts w:hint="eastAsia" w:ascii="宋体" w:hAnsi="宋体" w:eastAsia="宋体" w:cs="黑体"/>
          <w:sz w:val="24"/>
          <w:szCs w:val="24"/>
        </w:rPr>
        <w:t>3.4规范管理情况...............................................</w:t>
      </w:r>
      <w:r>
        <w:rPr>
          <w:rFonts w:hint="eastAsia" w:ascii="黑体" w:hAnsi="黑体" w:eastAsia="黑体" w:cs="黑体"/>
          <w:sz w:val="24"/>
          <w:szCs w:val="24"/>
        </w:rPr>
        <w:t>........</w:t>
      </w:r>
      <w:r>
        <w:rPr>
          <w:rFonts w:hint="eastAsia" w:ascii="宋体" w:hAnsi="宋体" w:eastAsia="宋体" w:cs="黑体"/>
          <w:sz w:val="24"/>
          <w:szCs w:val="24"/>
        </w:rPr>
        <w:t>1</w:t>
      </w:r>
      <w:r>
        <w:rPr>
          <w:rFonts w:hint="default" w:ascii="宋体" w:hAnsi="宋体" w:eastAsia="宋体" w:cs="黑体"/>
          <w:sz w:val="24"/>
          <w:szCs w:val="24"/>
          <w:lang w:val="en-US"/>
        </w:rPr>
        <w:t>4</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eastAsia="宋体" w:cs="黑体"/>
          <w:b/>
          <w:bCs/>
          <w:sz w:val="24"/>
          <w:szCs w:val="24"/>
        </w:rPr>
      </w:pPr>
      <w:r>
        <w:rPr>
          <w:rFonts w:hint="eastAsia" w:ascii="宋体" w:hAnsi="宋体" w:eastAsia="宋体" w:cs="黑体"/>
          <w:sz w:val="24"/>
          <w:szCs w:val="24"/>
        </w:rPr>
        <w:t>3.5德育工作情况.......................................................1</w:t>
      </w:r>
      <w:r>
        <w:rPr>
          <w:rFonts w:hint="default" w:ascii="宋体" w:hAnsi="宋体" w:eastAsia="宋体" w:cs="黑体"/>
          <w:sz w:val="24"/>
          <w:szCs w:val="24"/>
          <w:lang w:val="en-US"/>
        </w:rPr>
        <w:t>6</w:t>
      </w:r>
    </w:p>
    <w:p>
      <w:pPr>
        <w:keepNext w:val="0"/>
        <w:keepLines w:val="0"/>
        <w:pageBreakBefore w:val="0"/>
        <w:widowControl w:val="0"/>
        <w:kinsoku/>
        <w:wordWrap/>
        <w:overflowPunct/>
        <w:topLinePunct w:val="0"/>
        <w:autoSpaceDE/>
        <w:autoSpaceDN/>
        <w:bidi w:val="0"/>
        <w:adjustRightInd/>
        <w:snapToGrid/>
        <w:spacing w:line="440" w:lineRule="exact"/>
        <w:ind w:left="240" w:hanging="240" w:hangingChars="100"/>
        <w:jc w:val="left"/>
        <w:textAlignment w:val="auto"/>
        <w:rPr>
          <w:rFonts w:hint="default" w:ascii="宋体" w:hAnsi="宋体" w:eastAsia="宋体" w:cs="黑体"/>
          <w:sz w:val="24"/>
          <w:szCs w:val="24"/>
          <w:lang w:val="en-US"/>
        </w:rPr>
      </w:pPr>
      <w:r>
        <w:rPr>
          <w:rFonts w:hint="eastAsia" w:ascii="宋体" w:hAnsi="宋体" w:eastAsia="宋体" w:cs="黑体"/>
          <w:sz w:val="24"/>
          <w:szCs w:val="24"/>
        </w:rPr>
        <w:t>3.6党建情况..........................................................</w:t>
      </w:r>
      <w:r>
        <w:rPr>
          <w:rFonts w:hint="default" w:ascii="宋体" w:hAnsi="宋体" w:eastAsia="宋体" w:cs="黑体"/>
          <w:sz w:val="24"/>
          <w:szCs w:val="24"/>
          <w:lang w:val="en-US"/>
        </w:rPr>
        <w:t xml:space="preserve">.17 </w:t>
      </w:r>
    </w:p>
    <w:p>
      <w:pPr>
        <w:keepNext w:val="0"/>
        <w:keepLines w:val="0"/>
        <w:pageBreakBefore w:val="0"/>
        <w:widowControl w:val="0"/>
        <w:kinsoku/>
        <w:wordWrap/>
        <w:overflowPunct/>
        <w:topLinePunct w:val="0"/>
        <w:autoSpaceDE/>
        <w:autoSpaceDN/>
        <w:bidi w:val="0"/>
        <w:adjustRightInd/>
        <w:snapToGrid/>
        <w:spacing w:line="440" w:lineRule="exact"/>
        <w:ind w:left="240" w:hanging="240" w:hangingChars="100"/>
        <w:jc w:val="left"/>
        <w:textAlignment w:val="auto"/>
        <w:rPr>
          <w:rFonts w:ascii="黑体" w:hAnsi="黑体" w:eastAsia="黑体" w:cs="黑体"/>
          <w:sz w:val="24"/>
          <w:szCs w:val="24"/>
        </w:rPr>
      </w:pPr>
      <w:r>
        <w:rPr>
          <w:rFonts w:hint="eastAsia" w:ascii="黑体" w:hAnsi="黑体" w:eastAsia="黑体" w:cs="黑体"/>
          <w:sz w:val="24"/>
          <w:szCs w:val="24"/>
          <w:lang w:val="en-US"/>
        </w:rPr>
        <w:t>4.</w:t>
      </w:r>
      <w:r>
        <w:rPr>
          <w:rFonts w:hint="eastAsia" w:ascii="黑体" w:hAnsi="黑体" w:eastAsia="黑体" w:cs="黑体"/>
          <w:sz w:val="24"/>
          <w:szCs w:val="24"/>
        </w:rPr>
        <w:t>校企合作</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z w:val="24"/>
          <w:szCs w:val="24"/>
          <w:lang w:val="en-US"/>
        </w:rPr>
      </w:pPr>
      <w:r>
        <w:rPr>
          <w:rFonts w:hint="eastAsia" w:ascii="宋体" w:hAnsi="宋体" w:eastAsia="宋体" w:cs="黑体"/>
          <w:sz w:val="24"/>
          <w:szCs w:val="24"/>
        </w:rPr>
        <w:t>4.1校企合作...........................................................</w:t>
      </w:r>
      <w:r>
        <w:rPr>
          <w:rFonts w:hint="default" w:ascii="宋体" w:hAnsi="宋体" w:eastAsia="宋体" w:cs="宋体"/>
          <w:sz w:val="24"/>
          <w:szCs w:val="24"/>
          <w:lang w:val="en-US"/>
        </w:rPr>
        <w:t xml:space="preserve">18 </w:t>
      </w:r>
      <w:r>
        <w:rPr>
          <w:rFonts w:hint="eastAsia" w:ascii="宋体" w:hAnsi="宋体" w:eastAsia="宋体" w:cs="宋体"/>
          <w:sz w:val="24"/>
          <w:szCs w:val="24"/>
        </w:rPr>
        <w:t>4.2学生实习...........................................................</w:t>
      </w:r>
      <w:r>
        <w:rPr>
          <w:rFonts w:hint="default" w:ascii="宋体" w:hAnsi="宋体" w:eastAsia="宋体" w:cs="宋体"/>
          <w:sz w:val="24"/>
          <w:szCs w:val="24"/>
          <w:lang w:val="en-US"/>
        </w:rPr>
        <w:t>19</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rPr>
        <w:t>4.3集团化办学.........................................................</w:t>
      </w:r>
      <w:r>
        <w:rPr>
          <w:rFonts w:hint="default" w:ascii="宋体" w:hAnsi="宋体" w:eastAsia="宋体" w:cs="宋体"/>
          <w:sz w:val="24"/>
          <w:szCs w:val="24"/>
          <w:lang w:val="en-US"/>
        </w:rPr>
        <w:t>19</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黑体" w:hAnsi="黑体" w:eastAsia="黑体" w:cs="黑体"/>
          <w:sz w:val="24"/>
          <w:szCs w:val="24"/>
        </w:rPr>
      </w:pPr>
      <w:r>
        <w:rPr>
          <w:rFonts w:hint="eastAsia" w:ascii="黑体" w:hAnsi="黑体" w:eastAsia="黑体" w:cs="黑体"/>
          <w:sz w:val="24"/>
          <w:szCs w:val="24"/>
        </w:rPr>
        <w:t>5.社会贡献</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黑体"/>
          <w:bCs/>
          <w:sz w:val="24"/>
          <w:szCs w:val="24"/>
          <w:lang w:val="en-US"/>
        </w:rPr>
      </w:pPr>
      <w:r>
        <w:rPr>
          <w:rFonts w:hint="eastAsia" w:ascii="宋体" w:hAnsi="宋体" w:eastAsia="宋体" w:cs="黑体"/>
          <w:sz w:val="24"/>
          <w:szCs w:val="24"/>
        </w:rPr>
        <w:t>5.1人才培养...........................................................</w:t>
      </w:r>
      <w:r>
        <w:rPr>
          <w:rFonts w:hint="default" w:ascii="宋体" w:hAnsi="宋体" w:eastAsia="宋体" w:cs="黑体"/>
          <w:bCs/>
          <w:sz w:val="24"/>
          <w:szCs w:val="24"/>
          <w:lang w:val="en-US"/>
        </w:rPr>
        <w:t>19</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黑体"/>
          <w:b/>
          <w:bCs/>
          <w:sz w:val="24"/>
          <w:szCs w:val="24"/>
          <w:lang w:val="en-US"/>
        </w:rPr>
      </w:pPr>
      <w:r>
        <w:rPr>
          <w:rFonts w:hint="eastAsia" w:ascii="宋体" w:hAnsi="宋体" w:eastAsia="宋体" w:cs="黑体"/>
          <w:sz w:val="24"/>
          <w:szCs w:val="24"/>
        </w:rPr>
        <w:t>5.2社会服务...........................................................</w:t>
      </w:r>
      <w:r>
        <w:rPr>
          <w:rFonts w:hint="default" w:ascii="宋体" w:hAnsi="宋体" w:eastAsia="宋体" w:cs="黑体"/>
          <w:bCs/>
          <w:sz w:val="24"/>
          <w:szCs w:val="24"/>
          <w:lang w:val="en-US"/>
        </w:rPr>
        <w:t>20</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黑体" w:hAnsi="黑体" w:eastAsia="黑体" w:cs="黑体"/>
          <w:sz w:val="30"/>
          <w:szCs w:val="30"/>
        </w:rPr>
      </w:pPr>
      <w:r>
        <w:rPr>
          <w:rFonts w:hint="eastAsia" w:ascii="黑体" w:hAnsi="黑体" w:eastAsia="黑体" w:cs="黑体"/>
          <w:sz w:val="24"/>
          <w:szCs w:val="24"/>
        </w:rPr>
        <w:t>6.举办者履职</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黑体" w:hAnsi="黑体" w:eastAsia="黑体" w:cs="黑体"/>
          <w:sz w:val="24"/>
          <w:szCs w:val="24"/>
        </w:rPr>
      </w:pPr>
      <w:r>
        <w:rPr>
          <w:rFonts w:hint="eastAsia" w:ascii="宋体" w:hAnsi="宋体" w:eastAsia="宋体" w:cs="宋体"/>
          <w:sz w:val="24"/>
          <w:szCs w:val="24"/>
        </w:rPr>
        <w:t>6.1经费............................................ ..................</w:t>
      </w:r>
      <w:r>
        <w:rPr>
          <w:rFonts w:hint="eastAsia" w:ascii="宋体" w:hAnsi="宋体" w:eastAsia="宋体" w:cs="宋体"/>
          <w:bCs/>
          <w:sz w:val="24"/>
          <w:szCs w:val="24"/>
        </w:rPr>
        <w:t>2</w:t>
      </w:r>
      <w:r>
        <w:rPr>
          <w:rFonts w:hint="default" w:ascii="宋体" w:hAnsi="宋体" w:eastAsia="宋体" w:cs="宋体"/>
          <w:bCs/>
          <w:sz w:val="24"/>
          <w:szCs w:val="24"/>
          <w:lang w:val="en-US"/>
        </w:rPr>
        <w:t xml:space="preserve">0 </w:t>
      </w:r>
      <w:r>
        <w:rPr>
          <w:rFonts w:hint="eastAsia" w:ascii="宋体" w:hAnsi="宋体" w:eastAsia="宋体" w:cs="宋体"/>
          <w:sz w:val="24"/>
          <w:szCs w:val="24"/>
        </w:rPr>
        <w:t>6.2政策措施...........................................................2</w:t>
      </w:r>
      <w:r>
        <w:rPr>
          <w:rFonts w:hint="default" w:ascii="宋体" w:hAnsi="宋体" w:eastAsia="宋体" w:cs="宋体"/>
          <w:sz w:val="24"/>
          <w:szCs w:val="24"/>
          <w:lang w:val="en-US"/>
        </w:rPr>
        <w:t xml:space="preserve">1 </w:t>
      </w:r>
      <w:r>
        <w:rPr>
          <w:rFonts w:hint="eastAsia" w:ascii="黑体" w:hAnsi="黑体" w:eastAsia="黑体" w:cs="黑体"/>
          <w:sz w:val="24"/>
          <w:szCs w:val="24"/>
        </w:rPr>
        <w:t>7.特色创新</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黑体" w:hAnsi="黑体" w:eastAsia="宋体" w:cs="黑体"/>
          <w:sz w:val="24"/>
          <w:szCs w:val="24"/>
        </w:rPr>
      </w:pPr>
      <w:r>
        <w:rPr>
          <w:rFonts w:hint="eastAsia" w:ascii="宋体" w:hAnsi="宋体" w:eastAsia="宋体" w:cs="黑体"/>
          <w:sz w:val="24"/>
          <w:szCs w:val="24"/>
        </w:rPr>
        <w:t>7.1典型案例...</w:t>
      </w:r>
      <w:r>
        <w:rPr>
          <w:rFonts w:hint="eastAsia" w:ascii="黑体" w:hAnsi="黑体" w:eastAsia="黑体" w:cs="黑体"/>
          <w:sz w:val="30"/>
          <w:szCs w:val="30"/>
        </w:rPr>
        <w:t>.............................................</w:t>
      </w:r>
      <w:r>
        <w:rPr>
          <w:rFonts w:hint="eastAsia" w:ascii="宋体" w:hAnsi="宋体" w:eastAsia="宋体" w:cs="黑体"/>
          <w:sz w:val="24"/>
          <w:szCs w:val="24"/>
        </w:rPr>
        <w:t>2</w:t>
      </w:r>
      <w:r>
        <w:rPr>
          <w:rFonts w:hint="default" w:ascii="宋体" w:hAnsi="宋体" w:eastAsia="宋体" w:cs="黑体"/>
          <w:sz w:val="24"/>
          <w:szCs w:val="24"/>
          <w:lang w:val="en-US"/>
        </w:rPr>
        <w:t>1</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黑体" w:hAnsi="黑体" w:eastAsia="黑体" w:cs="黑体"/>
          <w:sz w:val="24"/>
          <w:szCs w:val="24"/>
        </w:rPr>
      </w:pPr>
      <w:r>
        <w:rPr>
          <w:rFonts w:hint="eastAsia" w:ascii="黑体" w:hAnsi="黑体" w:eastAsia="黑体" w:cs="黑体"/>
          <w:sz w:val="24"/>
          <w:szCs w:val="24"/>
        </w:rPr>
        <w:t>8.主要问题和改进措施</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rPr>
        <w:t>8.1问题与改进.........................................................2</w:t>
      </w:r>
      <w:r>
        <w:rPr>
          <w:rFonts w:hint="default" w:ascii="宋体" w:hAnsi="宋体" w:eastAsia="宋体" w:cs="宋体"/>
          <w:sz w:val="24"/>
          <w:szCs w:val="24"/>
          <w:lang w:val="en-US"/>
        </w:rPr>
        <w:t>7</w:t>
      </w: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rPr>
        <w:sectPr>
          <w:footerReference r:id="rId4" w:type="default"/>
          <w:pgSz w:w="11906" w:h="16838"/>
          <w:pgMar w:top="1701" w:right="1417" w:bottom="1417" w:left="1701" w:header="851" w:footer="992" w:gutter="0"/>
          <w:pgNumType w:start="1"/>
          <w:cols w:space="0" w:num="1"/>
          <w:rtlGutter w:val="0"/>
          <w:docGrid w:type="lines" w:linePitch="312" w:charSpace="0"/>
        </w:sectPr>
      </w:pPr>
    </w:p>
    <w:p>
      <w:pPr>
        <w:keepNext w:val="0"/>
        <w:keepLines w:val="0"/>
        <w:pageBreakBefore w:val="0"/>
        <w:kinsoku/>
        <w:wordWrap/>
        <w:overflowPunct/>
        <w:topLinePunct w:val="0"/>
        <w:autoSpaceDE/>
        <w:autoSpaceDN/>
        <w:bidi w:val="0"/>
        <w:spacing w:line="440" w:lineRule="exact"/>
        <w:jc w:val="center"/>
        <w:rPr>
          <w:rFonts w:ascii="黑体" w:hAnsi="黑体" w:eastAsia="黑体" w:cs="黑体"/>
          <w:color w:val="000000" w:themeColor="text1"/>
          <w:sz w:val="44"/>
          <w:szCs w:val="44"/>
        </w:rPr>
      </w:pPr>
      <w:r>
        <w:rPr>
          <w:rFonts w:hint="eastAsia" w:ascii="黑体" w:hAnsi="黑体" w:eastAsia="黑体" w:cs="黑体"/>
          <w:color w:val="000000" w:themeColor="text1"/>
          <w:sz w:val="44"/>
          <w:szCs w:val="44"/>
        </w:rPr>
        <w:t>杭锦后旗职业教育中心2020年度质量报告</w:t>
      </w:r>
    </w:p>
    <w:p>
      <w:pPr>
        <w:keepNext w:val="0"/>
        <w:keepLines w:val="0"/>
        <w:pageBreakBefore w:val="0"/>
        <w:kinsoku/>
        <w:wordWrap/>
        <w:overflowPunct/>
        <w:topLinePunct w:val="0"/>
        <w:autoSpaceDE/>
        <w:autoSpaceDN/>
        <w:bidi w:val="0"/>
        <w:spacing w:line="440" w:lineRule="exact"/>
        <w:ind w:firstLine="450" w:firstLineChars="150"/>
        <w:rPr>
          <w:rFonts w:ascii="黑体" w:hAnsi="黑体" w:eastAsia="黑体" w:cs="黑体"/>
          <w:color w:val="000000" w:themeColor="text1"/>
          <w:sz w:val="30"/>
          <w:szCs w:val="30"/>
        </w:rPr>
      </w:pPr>
      <w:r>
        <w:rPr>
          <w:rFonts w:hint="eastAsia" w:ascii="黑体" w:hAnsi="黑体" w:eastAsia="黑体" w:cs="黑体"/>
          <w:color w:val="000000" w:themeColor="text1"/>
          <w:sz w:val="30"/>
          <w:szCs w:val="30"/>
        </w:rPr>
        <w:t>1.学校情况</w:t>
      </w:r>
    </w:p>
    <w:p>
      <w:pPr>
        <w:keepNext w:val="0"/>
        <w:keepLines w:val="0"/>
        <w:pageBreakBefore w:val="0"/>
        <w:kinsoku/>
        <w:wordWrap/>
        <w:overflowPunct/>
        <w:topLinePunct w:val="0"/>
        <w:autoSpaceDE/>
        <w:autoSpaceDN/>
        <w:bidi w:val="0"/>
        <w:spacing w:line="440" w:lineRule="exact"/>
        <w:ind w:firstLine="420" w:firstLineChars="150"/>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1.1学校概况</w:t>
      </w:r>
    </w:p>
    <w:p>
      <w:pPr>
        <w:keepNext w:val="0"/>
        <w:keepLines w:val="0"/>
        <w:pageBreakBefore w:val="0"/>
        <w:kinsoku/>
        <w:wordWrap/>
        <w:overflowPunct/>
        <w:topLinePunct w:val="0"/>
        <w:autoSpaceDE/>
        <w:autoSpaceDN/>
        <w:bidi w:val="0"/>
        <w:spacing w:line="440" w:lineRule="exact"/>
        <w:ind w:firstLine="470" w:firstLineChars="196"/>
        <w:rPr>
          <w:rFonts w:ascii="宋体" w:hAnsi="宋体" w:eastAsia="宋体" w:cs="Calibri"/>
          <w:kern w:val="0"/>
          <w:sz w:val="24"/>
          <w:szCs w:val="24"/>
        </w:rPr>
      </w:pPr>
      <w:r>
        <w:rPr>
          <w:rFonts w:hint="eastAsia" w:ascii="宋体" w:hAnsi="宋体" w:eastAsia="宋体" w:cs="宋体"/>
          <w:color w:val="000000" w:themeColor="text1"/>
          <w:sz w:val="24"/>
          <w:szCs w:val="24"/>
        </w:rPr>
        <w:t>杭锦后旗职业教育中心是集职业高中教育、高级技工教育、电大学历教育、各类成人职业技能培训为一体的综合性公办</w:t>
      </w:r>
      <w:r>
        <w:rPr>
          <w:rFonts w:hint="eastAsia" w:ascii="宋体" w:hAnsi="宋体" w:eastAsia="宋体" w:cs="宋体"/>
          <w:color w:val="000000" w:themeColor="text1"/>
          <w:sz w:val="24"/>
          <w:szCs w:val="24"/>
          <w:lang w:val="en-US" w:eastAsia="zh-CN"/>
        </w:rPr>
        <w:t>职业高中</w:t>
      </w:r>
      <w:r>
        <w:rPr>
          <w:rFonts w:hint="eastAsia" w:ascii="宋体" w:hAnsi="宋体" w:eastAsia="宋体" w:cs="宋体"/>
          <w:color w:val="000000" w:themeColor="text1"/>
          <w:sz w:val="24"/>
          <w:szCs w:val="24"/>
        </w:rPr>
        <w:t>。</w:t>
      </w:r>
      <w:r>
        <w:rPr>
          <w:rFonts w:hint="eastAsia" w:ascii="宋体" w:hAnsi="宋体" w:eastAsia="宋体" w:cs="Calibri"/>
          <w:kern w:val="0"/>
          <w:sz w:val="24"/>
          <w:szCs w:val="24"/>
        </w:rPr>
        <w:t>学校占地面积100750平方米，生均53.39平方米。建筑面积39015平方米，生均20.28平方米。其中教学及辅助用房面积23409.2平方米，行政办公用房4430.2平方米，生活用房11175平方米。</w:t>
      </w:r>
    </w:p>
    <w:p>
      <w:pPr>
        <w:keepNext w:val="0"/>
        <w:keepLines w:val="0"/>
        <w:pageBreakBefore w:val="0"/>
        <w:kinsoku/>
        <w:wordWrap/>
        <w:overflowPunct/>
        <w:topLinePunct w:val="0"/>
        <w:autoSpaceDE/>
        <w:autoSpaceDN/>
        <w:bidi w:val="0"/>
        <w:spacing w:line="440" w:lineRule="exact"/>
        <w:ind w:firstLine="462" w:firstLineChars="196"/>
        <w:rPr>
          <w:rFonts w:ascii="宋体" w:hAnsi="宋体" w:eastAsia="宋体" w:cs="仿宋_GB2312"/>
          <w:color w:val="000000" w:themeColor="text1"/>
          <w:spacing w:val="-2"/>
          <w:position w:val="-2"/>
          <w:sz w:val="24"/>
          <w:szCs w:val="24"/>
        </w:rPr>
      </w:pPr>
      <w:r>
        <w:rPr>
          <w:rFonts w:hint="eastAsia" w:ascii="宋体" w:hAnsi="宋体" w:eastAsia="宋体" w:cs="仿宋_GB2312"/>
          <w:color w:val="000000" w:themeColor="text1"/>
          <w:spacing w:val="-2"/>
          <w:position w:val="-2"/>
          <w:sz w:val="24"/>
          <w:szCs w:val="24"/>
        </w:rPr>
        <w:t>2019年</w:t>
      </w:r>
      <w:r>
        <w:rPr>
          <w:rFonts w:hint="eastAsia" w:ascii="宋体" w:hAnsi="宋体" w:eastAsia="宋体" w:cs="宋体"/>
          <w:color w:val="000000" w:themeColor="text1"/>
          <w:sz w:val="24"/>
          <w:szCs w:val="24"/>
        </w:rPr>
        <w:t>学校多媒体教室有93个，</w:t>
      </w:r>
      <w:r>
        <w:rPr>
          <w:rFonts w:hint="eastAsia" w:ascii="宋体" w:hAnsi="宋体" w:eastAsia="宋体" w:cs="仿宋_GB2312"/>
          <w:color w:val="000000" w:themeColor="text1"/>
          <w:spacing w:val="-2"/>
          <w:position w:val="-2"/>
          <w:sz w:val="24"/>
          <w:szCs w:val="24"/>
        </w:rPr>
        <w:t>2020年93个；2019年教学用计算机总数576台，2020年586台，增加10台，生均减少1.3%。</w:t>
      </w:r>
    </w:p>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b/>
        </w:rPr>
      </w:pPr>
    </w:p>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b/>
        </w:rPr>
      </w:pPr>
      <w:r>
        <w:rPr>
          <w:rFonts w:hint="eastAsia" w:ascii="宋体" w:hAnsi="宋体" w:eastAsia="宋体" w:cs="Times New Roman"/>
          <w:b/>
        </w:rPr>
        <w:t>表1：2019年、2020年多媒体教室和计算机数量及生均比</w:t>
      </w:r>
    </w:p>
    <w:tbl>
      <w:tblPr>
        <w:tblStyle w:val="12"/>
        <w:tblW w:w="0" w:type="auto"/>
        <w:tblInd w:w="0" w:type="dxa"/>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Layout w:type="autofit"/>
        <w:tblCellMar>
          <w:top w:w="0" w:type="dxa"/>
          <w:left w:w="108" w:type="dxa"/>
          <w:bottom w:w="0" w:type="dxa"/>
          <w:right w:w="108" w:type="dxa"/>
        </w:tblCellMar>
      </w:tblPr>
      <w:tblGrid>
        <w:gridCol w:w="1217"/>
        <w:gridCol w:w="1585"/>
        <w:gridCol w:w="1417"/>
        <w:gridCol w:w="1276"/>
        <w:gridCol w:w="1701"/>
        <w:gridCol w:w="1559"/>
      </w:tblGrid>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217" w:type="dxa"/>
            <w:tcBorders>
              <w:top w:val="single" w:color="5B9BD5" w:themeColor="accent5" w:sz="8" w:space="0"/>
              <w:left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Times New Roman"/>
                <w:b w:val="0"/>
                <w:bCs w:val="0"/>
              </w:rPr>
            </w:pPr>
            <w:r>
              <w:rPr>
                <w:rFonts w:hint="eastAsia" w:ascii="宋体" w:hAnsi="宋体" w:eastAsia="宋体" w:cs="Times New Roman"/>
                <w:b/>
                <w:bCs/>
              </w:rPr>
              <w:t>年度</w:t>
            </w:r>
          </w:p>
        </w:tc>
        <w:tc>
          <w:tcPr>
            <w:tcW w:w="1585"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Times New Roman"/>
                <w:b w:val="0"/>
                <w:bCs w:val="0"/>
              </w:rPr>
            </w:pPr>
            <w:r>
              <w:rPr>
                <w:rFonts w:hint="eastAsia" w:ascii="宋体" w:hAnsi="宋体" w:eastAsia="宋体" w:cs="Times New Roman"/>
                <w:b/>
                <w:bCs/>
              </w:rPr>
              <w:t>在校生数(人)</w:t>
            </w:r>
          </w:p>
        </w:tc>
        <w:tc>
          <w:tcPr>
            <w:tcW w:w="1417"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Times New Roman"/>
                <w:b w:val="0"/>
                <w:bCs w:val="0"/>
              </w:rPr>
            </w:pPr>
            <w:r>
              <w:rPr>
                <w:rFonts w:hint="eastAsia" w:ascii="宋体" w:hAnsi="宋体" w:eastAsia="宋体" w:cs="Times New Roman"/>
                <w:b/>
                <w:bCs/>
              </w:rPr>
              <w:t>多媒体教室</w:t>
            </w:r>
          </w:p>
        </w:tc>
        <w:tc>
          <w:tcPr>
            <w:tcW w:w="1276"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Times New Roman"/>
                <w:b w:val="0"/>
                <w:bCs w:val="0"/>
              </w:rPr>
            </w:pPr>
            <w:r>
              <w:rPr>
                <w:rFonts w:hint="eastAsia" w:ascii="宋体" w:hAnsi="宋体" w:eastAsia="宋体" w:cs="Times New Roman"/>
                <w:b/>
                <w:bCs/>
              </w:rPr>
              <w:t>生均</w:t>
            </w:r>
          </w:p>
        </w:tc>
        <w:tc>
          <w:tcPr>
            <w:tcW w:w="1701"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Times New Roman"/>
                <w:b w:val="0"/>
                <w:bCs w:val="0"/>
              </w:rPr>
            </w:pPr>
            <w:r>
              <w:rPr>
                <w:rFonts w:hint="eastAsia" w:ascii="宋体" w:hAnsi="宋体" w:eastAsia="宋体" w:cs="Times New Roman"/>
                <w:b/>
                <w:bCs/>
              </w:rPr>
              <w:t>教学用计算机</w:t>
            </w:r>
          </w:p>
        </w:tc>
        <w:tc>
          <w:tcPr>
            <w:tcW w:w="1559" w:type="dxa"/>
            <w:tcBorders>
              <w:top w:val="single" w:color="5B9BD5" w:themeColor="accent5" w:sz="8" w:space="0"/>
              <w:bottom w:val="single" w:color="5B9BD5" w:themeColor="accent5" w:sz="18" w:space="0"/>
              <w:right w:val="single" w:color="5B9BD5" w:themeColor="accent5" w:sz="8" w:space="0"/>
              <w:insideH w:val="single" w:sz="18" w:space="0"/>
              <w:insideV w:val="single" w:sz="8" w:space="0"/>
            </w:tcBorders>
          </w:tcPr>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Times New Roman"/>
                <w:b w:val="0"/>
                <w:bCs w:val="0"/>
              </w:rPr>
            </w:pPr>
            <w:r>
              <w:rPr>
                <w:rFonts w:hint="eastAsia" w:ascii="宋体" w:hAnsi="宋体" w:eastAsia="宋体" w:cs="Times New Roman"/>
                <w:b/>
                <w:bCs/>
              </w:rPr>
              <w:t>生均</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217"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b w:val="0"/>
                <w:bCs w:val="0"/>
              </w:rPr>
            </w:pPr>
            <w:r>
              <w:rPr>
                <w:rFonts w:hint="eastAsia" w:ascii="宋体" w:hAnsi="宋体" w:eastAsia="宋体" w:cs="Times New Roman"/>
                <w:b/>
                <w:bCs/>
              </w:rPr>
              <w:t>201</w:t>
            </w:r>
            <w:r>
              <w:rPr>
                <w:rFonts w:ascii="宋体" w:hAnsi="宋体" w:eastAsia="宋体" w:cs="Times New Roman"/>
                <w:b/>
                <w:bCs/>
              </w:rPr>
              <w:t>9</w:t>
            </w:r>
            <w:r>
              <w:rPr>
                <w:rFonts w:hint="eastAsia" w:ascii="宋体" w:hAnsi="宋体" w:eastAsia="宋体" w:cs="Times New Roman"/>
                <w:b/>
                <w:bCs/>
              </w:rPr>
              <w:t>年</w:t>
            </w:r>
          </w:p>
        </w:tc>
        <w:tc>
          <w:tcPr>
            <w:tcW w:w="158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rPr>
            </w:pPr>
            <w:r>
              <w:rPr>
                <w:rFonts w:ascii="宋体" w:hAnsi="宋体" w:eastAsia="宋体" w:cs="Times New Roman"/>
              </w:rPr>
              <w:t>1812</w:t>
            </w:r>
          </w:p>
        </w:tc>
        <w:tc>
          <w:tcPr>
            <w:tcW w:w="1417"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rPr>
            </w:pPr>
            <w:r>
              <w:rPr>
                <w:rFonts w:hint="eastAsia" w:ascii="宋体" w:hAnsi="宋体" w:eastAsia="宋体" w:cs="Times New Roman"/>
              </w:rPr>
              <w:t>93</w:t>
            </w:r>
          </w:p>
        </w:tc>
        <w:tc>
          <w:tcPr>
            <w:tcW w:w="1276"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rPr>
            </w:pPr>
            <w:r>
              <w:rPr>
                <w:rFonts w:ascii="宋体" w:hAnsi="宋体" w:eastAsia="宋体" w:cs="Times New Roman"/>
              </w:rPr>
              <w:t>5</w:t>
            </w:r>
            <w:r>
              <w:rPr>
                <w:rFonts w:hint="eastAsia" w:ascii="宋体" w:hAnsi="宋体" w:eastAsia="宋体" w:cs="Times New Roman"/>
              </w:rPr>
              <w:t>%</w:t>
            </w:r>
          </w:p>
        </w:tc>
        <w:tc>
          <w:tcPr>
            <w:tcW w:w="170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rPr>
            </w:pPr>
            <w:r>
              <w:rPr>
                <w:rFonts w:hint="eastAsia" w:ascii="宋体" w:hAnsi="宋体" w:eastAsia="宋体" w:cs="Times New Roman"/>
              </w:rPr>
              <w:t>5</w:t>
            </w:r>
            <w:r>
              <w:rPr>
                <w:rFonts w:ascii="宋体" w:hAnsi="宋体" w:eastAsia="宋体" w:cs="Times New Roman"/>
              </w:rPr>
              <w:t>76</w:t>
            </w:r>
          </w:p>
        </w:tc>
        <w:tc>
          <w:tcPr>
            <w:tcW w:w="155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rPr>
            </w:pPr>
            <w:r>
              <w:rPr>
                <w:rFonts w:ascii="宋体" w:hAnsi="宋体" w:eastAsia="宋体" w:cs="Times New Roman"/>
              </w:rPr>
              <w:t>31.8</w:t>
            </w:r>
            <w:r>
              <w:rPr>
                <w:rFonts w:hint="eastAsia" w:ascii="宋体" w:hAnsi="宋体" w:eastAsia="宋体" w:cs="Times New Roman"/>
              </w:rPr>
              <w:t>%</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217"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b w:val="0"/>
                <w:bCs w:val="0"/>
              </w:rPr>
            </w:pPr>
            <w:r>
              <w:rPr>
                <w:rFonts w:hint="eastAsia" w:ascii="宋体" w:hAnsi="宋体" w:eastAsia="宋体" w:cs="Times New Roman"/>
                <w:b/>
                <w:bCs/>
              </w:rPr>
              <w:t>20</w:t>
            </w:r>
            <w:r>
              <w:rPr>
                <w:rFonts w:ascii="宋体" w:hAnsi="宋体" w:eastAsia="宋体" w:cs="Times New Roman"/>
                <w:b/>
                <w:bCs/>
              </w:rPr>
              <w:t>20</w:t>
            </w:r>
            <w:r>
              <w:rPr>
                <w:rFonts w:hint="eastAsia" w:ascii="宋体" w:hAnsi="宋体" w:eastAsia="宋体" w:cs="Times New Roman"/>
                <w:b/>
                <w:bCs/>
              </w:rPr>
              <w:t>年</w:t>
            </w:r>
          </w:p>
        </w:tc>
        <w:tc>
          <w:tcPr>
            <w:tcW w:w="1585"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rPr>
            </w:pPr>
            <w:r>
              <w:rPr>
                <w:rFonts w:ascii="宋体" w:hAnsi="宋体" w:eastAsia="宋体" w:cs="Times New Roman"/>
              </w:rPr>
              <w:t>1923</w:t>
            </w:r>
          </w:p>
        </w:tc>
        <w:tc>
          <w:tcPr>
            <w:tcW w:w="1417"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rPr>
            </w:pPr>
            <w:r>
              <w:rPr>
                <w:rFonts w:hint="eastAsia" w:ascii="宋体" w:hAnsi="宋体" w:eastAsia="宋体" w:cs="Times New Roman"/>
              </w:rPr>
              <w:t>93</w:t>
            </w:r>
          </w:p>
        </w:tc>
        <w:tc>
          <w:tcPr>
            <w:tcW w:w="1276"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rPr>
            </w:pPr>
            <w:r>
              <w:rPr>
                <w:rFonts w:ascii="宋体" w:hAnsi="宋体" w:eastAsia="宋体" w:cs="Times New Roman"/>
              </w:rPr>
              <w:t>4.8</w:t>
            </w:r>
            <w:r>
              <w:rPr>
                <w:rFonts w:hint="eastAsia" w:ascii="宋体" w:hAnsi="宋体" w:eastAsia="宋体" w:cs="Times New Roman"/>
              </w:rPr>
              <w:t>%</w:t>
            </w:r>
          </w:p>
        </w:tc>
        <w:tc>
          <w:tcPr>
            <w:tcW w:w="1701"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rPr>
            </w:pPr>
            <w:r>
              <w:rPr>
                <w:rFonts w:ascii="宋体" w:hAnsi="宋体" w:eastAsia="宋体" w:cs="Times New Roman"/>
              </w:rPr>
              <w:t>586</w:t>
            </w:r>
          </w:p>
        </w:tc>
        <w:tc>
          <w:tcPr>
            <w:tcW w:w="1559"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rPr>
            </w:pPr>
            <w:r>
              <w:rPr>
                <w:rFonts w:ascii="宋体" w:hAnsi="宋体" w:eastAsia="宋体" w:cs="Times New Roman"/>
              </w:rPr>
              <w:t>30.5</w:t>
            </w:r>
            <w:r>
              <w:rPr>
                <w:rFonts w:hint="eastAsia" w:ascii="宋体" w:hAnsi="宋体" w:eastAsia="宋体" w:cs="Times New Roman"/>
              </w:rPr>
              <w:t>%</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217"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b w:val="0"/>
                <w:bCs w:val="0"/>
              </w:rPr>
            </w:pPr>
            <w:r>
              <w:rPr>
                <w:rFonts w:hint="eastAsia" w:ascii="宋体" w:hAnsi="宋体" w:eastAsia="宋体" w:cs="Times New Roman"/>
                <w:b/>
                <w:bCs/>
              </w:rPr>
              <w:t>变化</w:t>
            </w:r>
          </w:p>
        </w:tc>
        <w:tc>
          <w:tcPr>
            <w:tcW w:w="158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rPr>
            </w:pPr>
            <w:r>
              <w:rPr>
                <w:rFonts w:hint="eastAsia" w:ascii="宋体" w:hAnsi="宋体" w:eastAsia="宋体" w:cs="Times New Roman"/>
              </w:rPr>
              <w:t>+1</w:t>
            </w:r>
            <w:r>
              <w:rPr>
                <w:rFonts w:ascii="宋体" w:hAnsi="宋体" w:eastAsia="宋体" w:cs="Times New Roman"/>
              </w:rPr>
              <w:t>11</w:t>
            </w:r>
          </w:p>
        </w:tc>
        <w:tc>
          <w:tcPr>
            <w:tcW w:w="1417"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rPr>
            </w:pPr>
            <w:r>
              <w:rPr>
                <w:rFonts w:hint="eastAsia" w:ascii="宋体" w:hAnsi="宋体" w:eastAsia="宋体" w:cs="Times New Roman"/>
              </w:rPr>
              <w:t>0</w:t>
            </w:r>
          </w:p>
        </w:tc>
        <w:tc>
          <w:tcPr>
            <w:tcW w:w="1276"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rPr>
            </w:pPr>
            <w:r>
              <w:rPr>
                <w:rFonts w:hint="eastAsia" w:ascii="宋体" w:hAnsi="宋体" w:eastAsia="宋体" w:cs="Times New Roman"/>
              </w:rPr>
              <w:t>-0.2%</w:t>
            </w:r>
          </w:p>
        </w:tc>
        <w:tc>
          <w:tcPr>
            <w:tcW w:w="170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rPr>
            </w:pPr>
            <w:r>
              <w:rPr>
                <w:rFonts w:hint="eastAsia" w:ascii="宋体" w:hAnsi="宋体" w:eastAsia="宋体" w:cs="Times New Roman"/>
              </w:rPr>
              <w:t>+</w:t>
            </w:r>
            <w:r>
              <w:rPr>
                <w:rFonts w:ascii="宋体" w:hAnsi="宋体" w:eastAsia="宋体" w:cs="Times New Roman"/>
              </w:rPr>
              <w:t>10</w:t>
            </w:r>
          </w:p>
        </w:tc>
        <w:tc>
          <w:tcPr>
            <w:tcW w:w="155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rPr>
            </w:pPr>
            <w:r>
              <w:rPr>
                <w:rFonts w:hint="eastAsia" w:ascii="宋体" w:hAnsi="宋体" w:eastAsia="宋体" w:cs="Times New Roman"/>
              </w:rPr>
              <w:t>-</w:t>
            </w:r>
            <w:r>
              <w:rPr>
                <w:rFonts w:ascii="宋体" w:hAnsi="宋体" w:eastAsia="宋体" w:cs="Times New Roman"/>
              </w:rPr>
              <w:t>1.3</w:t>
            </w:r>
            <w:r>
              <w:rPr>
                <w:rFonts w:hint="eastAsia" w:ascii="宋体" w:hAnsi="宋体" w:eastAsia="宋体" w:cs="Times New Roman"/>
              </w:rPr>
              <w:t>%</w:t>
            </w:r>
          </w:p>
        </w:tc>
      </w:tr>
    </w:tbl>
    <w:p>
      <w:pPr>
        <w:keepNext w:val="0"/>
        <w:keepLines w:val="0"/>
        <w:pageBreakBefore w:val="0"/>
        <w:kinsoku/>
        <w:wordWrap/>
        <w:overflowPunct/>
        <w:topLinePunct w:val="0"/>
        <w:autoSpaceDE/>
        <w:autoSpaceDN/>
        <w:bidi w:val="0"/>
        <w:spacing w:line="440" w:lineRule="exact"/>
        <w:ind w:firstLine="482"/>
        <w:rPr>
          <w:rFonts w:ascii="宋体" w:hAnsi="宋体" w:eastAsia="宋体" w:cs="宋体"/>
          <w:bCs/>
          <w:color w:val="FF0000"/>
          <w:sz w:val="24"/>
          <w:szCs w:val="24"/>
        </w:rPr>
      </w:pPr>
      <w:r>
        <w:rPr>
          <w:rFonts w:hint="eastAsia" w:ascii="宋体" w:hAnsi="宋体" w:eastAsia="宋体" w:cs="宋体"/>
          <w:b/>
          <w:sz w:val="24"/>
          <w:szCs w:val="24"/>
        </w:rPr>
        <w:t>资产情况：</w:t>
      </w:r>
      <w:r>
        <w:rPr>
          <w:rFonts w:hint="eastAsia" w:ascii="宋体" w:hAnsi="宋体" w:eastAsia="宋体" w:cs="宋体"/>
          <w:bCs/>
          <w:sz w:val="24"/>
          <w:szCs w:val="24"/>
        </w:rPr>
        <w:t>由于固定资产折旧的原因，截止2020年8月31日，学校非流动资产基金合计</w:t>
      </w:r>
      <w:r>
        <w:rPr>
          <w:rFonts w:ascii="宋体" w:hAnsi="宋体" w:eastAsia="宋体" w:cs="宋体"/>
          <w:bCs/>
          <w:sz w:val="24"/>
          <w:szCs w:val="24"/>
        </w:rPr>
        <w:t>8347235</w:t>
      </w:r>
      <w:r>
        <w:rPr>
          <w:rFonts w:hint="eastAsia" w:ascii="宋体" w:hAnsi="宋体" w:eastAsia="宋体" w:cs="宋体"/>
          <w:bCs/>
          <w:sz w:val="24"/>
          <w:szCs w:val="24"/>
        </w:rPr>
        <w:t>元，具体有房屋及构筑</w:t>
      </w:r>
      <w:r>
        <w:rPr>
          <w:rFonts w:ascii="宋体" w:hAnsi="宋体" w:eastAsia="宋体" w:cs="宋体"/>
          <w:bCs/>
          <w:sz w:val="24"/>
          <w:szCs w:val="24"/>
        </w:rPr>
        <w:t>46219547</w:t>
      </w:r>
      <w:r>
        <w:rPr>
          <w:rFonts w:hint="eastAsia" w:ascii="宋体" w:hAnsi="宋体" w:eastAsia="宋体" w:cs="宋体"/>
          <w:bCs/>
          <w:sz w:val="24"/>
          <w:szCs w:val="24"/>
        </w:rPr>
        <w:t>元；通用设备</w:t>
      </w:r>
      <w:r>
        <w:rPr>
          <w:rFonts w:ascii="宋体" w:hAnsi="宋体" w:eastAsia="宋体" w:cs="宋体"/>
          <w:bCs/>
          <w:sz w:val="24"/>
          <w:szCs w:val="24"/>
        </w:rPr>
        <w:t>39852336</w:t>
      </w:r>
      <w:r>
        <w:rPr>
          <w:rFonts w:hint="eastAsia" w:ascii="宋体" w:hAnsi="宋体" w:eastAsia="宋体" w:cs="宋体"/>
          <w:bCs/>
          <w:sz w:val="24"/>
          <w:szCs w:val="24"/>
        </w:rPr>
        <w:t>元，图书</w:t>
      </w:r>
      <w:r>
        <w:rPr>
          <w:rFonts w:hint="eastAsia" w:ascii="宋体" w:hAnsi="宋体" w:eastAsia="宋体" w:cs="宋体"/>
          <w:bCs/>
          <w:sz w:val="24"/>
          <w:szCs w:val="24"/>
          <w:lang w:val="en-US" w:eastAsia="zh-CN"/>
        </w:rPr>
        <w:t>档案</w:t>
      </w:r>
      <w:r>
        <w:rPr>
          <w:rFonts w:ascii="宋体" w:hAnsi="宋体" w:eastAsia="宋体" w:cs="宋体"/>
          <w:bCs/>
          <w:sz w:val="24"/>
          <w:szCs w:val="24"/>
        </w:rPr>
        <w:t>677665</w:t>
      </w:r>
      <w:r>
        <w:rPr>
          <w:rFonts w:hint="eastAsia" w:ascii="宋体" w:hAnsi="宋体" w:eastAsia="宋体" w:cs="宋体"/>
          <w:bCs/>
          <w:sz w:val="24"/>
          <w:szCs w:val="24"/>
        </w:rPr>
        <w:t>元，家具</w:t>
      </w:r>
      <w:r>
        <w:rPr>
          <w:rFonts w:ascii="宋体" w:hAnsi="宋体" w:eastAsia="宋体" w:cs="宋体"/>
          <w:bCs/>
          <w:sz w:val="24"/>
          <w:szCs w:val="24"/>
        </w:rPr>
        <w:t>4929719</w:t>
      </w:r>
      <w:r>
        <w:rPr>
          <w:rFonts w:hint="eastAsia" w:ascii="宋体" w:hAnsi="宋体" w:eastAsia="宋体" w:cs="宋体"/>
          <w:bCs/>
          <w:sz w:val="24"/>
          <w:szCs w:val="24"/>
        </w:rPr>
        <w:t>元，专用设备</w:t>
      </w:r>
      <w:r>
        <w:rPr>
          <w:rFonts w:ascii="宋体" w:hAnsi="宋体" w:eastAsia="宋体" w:cs="宋体"/>
          <w:bCs/>
          <w:sz w:val="24"/>
          <w:szCs w:val="24"/>
        </w:rPr>
        <w:t>14965531</w:t>
      </w:r>
      <w:r>
        <w:rPr>
          <w:rFonts w:hint="eastAsia" w:ascii="宋体" w:hAnsi="宋体" w:eastAsia="宋体" w:cs="宋体"/>
          <w:bCs/>
          <w:sz w:val="24"/>
          <w:szCs w:val="24"/>
        </w:rPr>
        <w:t>元，无形资产</w:t>
      </w:r>
      <w:r>
        <w:rPr>
          <w:rFonts w:ascii="宋体" w:hAnsi="宋体" w:eastAsia="宋体" w:cs="宋体"/>
          <w:bCs/>
          <w:sz w:val="24"/>
          <w:szCs w:val="24"/>
        </w:rPr>
        <w:t>256442</w:t>
      </w:r>
      <w:r>
        <w:rPr>
          <w:rFonts w:hint="eastAsia" w:ascii="宋体" w:hAnsi="宋体" w:eastAsia="宋体" w:cs="宋体"/>
          <w:bCs/>
          <w:sz w:val="24"/>
          <w:szCs w:val="24"/>
        </w:rPr>
        <w:t>元，文物及陈列品</w:t>
      </w:r>
      <w:r>
        <w:rPr>
          <w:rFonts w:ascii="宋体" w:hAnsi="宋体" w:eastAsia="宋体" w:cs="宋体"/>
          <w:bCs/>
          <w:sz w:val="24"/>
          <w:szCs w:val="24"/>
        </w:rPr>
        <w:t>801790</w:t>
      </w:r>
      <w:r>
        <w:rPr>
          <w:rFonts w:hint="eastAsia" w:ascii="宋体" w:hAnsi="宋体" w:eastAsia="宋体" w:cs="宋体"/>
          <w:bCs/>
          <w:sz w:val="24"/>
          <w:szCs w:val="24"/>
        </w:rPr>
        <w:t>元。</w:t>
      </w:r>
    </w:p>
    <w:p>
      <w:pPr>
        <w:keepNext w:val="0"/>
        <w:keepLines w:val="0"/>
        <w:pageBreakBefore w:val="0"/>
        <w:kinsoku/>
        <w:wordWrap/>
        <w:overflowPunct/>
        <w:topLinePunct w:val="0"/>
        <w:autoSpaceDE/>
        <w:autoSpaceDN/>
        <w:bidi w:val="0"/>
        <w:spacing w:line="440" w:lineRule="exact"/>
        <w:ind w:firstLine="482"/>
        <w:rPr>
          <w:rFonts w:ascii="黑体" w:hAnsi="黑体" w:eastAsia="黑体" w:cs="宋体"/>
          <w:sz w:val="28"/>
          <w:szCs w:val="28"/>
        </w:rPr>
      </w:pPr>
      <w:r>
        <w:rPr>
          <w:rFonts w:hint="eastAsia" w:ascii="黑体" w:hAnsi="黑体" w:eastAsia="黑体" w:cs="宋体"/>
          <w:sz w:val="28"/>
          <w:szCs w:val="28"/>
        </w:rPr>
        <w:t>1.2学生情况</w:t>
      </w:r>
    </w:p>
    <w:p>
      <w:pPr>
        <w:pStyle w:val="7"/>
        <w:keepNext w:val="0"/>
        <w:keepLines w:val="0"/>
        <w:pageBreakBefore w:val="0"/>
        <w:widowControl/>
        <w:shd w:val="clear" w:color="auto" w:fill="FFFFFF"/>
        <w:kinsoku/>
        <w:wordWrap/>
        <w:overflowPunct/>
        <w:topLinePunct w:val="0"/>
        <w:autoSpaceDE/>
        <w:autoSpaceDN/>
        <w:bidi w:val="0"/>
        <w:spacing w:beforeAutospacing="0" w:afterAutospacing="0" w:line="440" w:lineRule="exact"/>
        <w:ind w:firstLine="482" w:firstLineChars="200"/>
        <w:jc w:val="both"/>
        <w:rPr>
          <w:rFonts w:ascii="宋体" w:hAnsi="宋体" w:cs="宋体"/>
          <w:color w:val="000000"/>
          <w:shd w:val="clear" w:color="auto" w:fill="FFFFFF"/>
        </w:rPr>
      </w:pPr>
      <w:r>
        <w:rPr>
          <w:rFonts w:hint="eastAsia" w:ascii="宋体" w:hAnsi="宋体" w:cs="黑体"/>
          <w:b/>
          <w:bCs/>
          <w:color w:val="000000"/>
          <w:shd w:val="clear" w:color="auto" w:fill="FFFFFF"/>
        </w:rPr>
        <w:t>招生规模、在校生规模、毕业生规模:</w:t>
      </w:r>
      <w:r>
        <w:rPr>
          <w:rFonts w:hint="eastAsia" w:ascii="宋体" w:hAnsi="宋体" w:cs="宋体"/>
          <w:color w:val="000000"/>
          <w:shd w:val="clear" w:color="auto" w:fill="FFFFFF"/>
        </w:rPr>
        <w:t>随着学校办学质量和办学声誉的不断提高，招生人数和办学规模也不断扩大，教育教学质量明显提升，学生巩固率明显提高。</w:t>
      </w:r>
      <w:r>
        <w:rPr>
          <w:rFonts w:hint="eastAsia" w:ascii="宋体" w:hAnsi="宋体" w:cs="宋体"/>
          <w:shd w:val="clear" w:color="auto" w:fill="FFFFFF"/>
        </w:rPr>
        <w:t>2019年，招生983人，在校生1812人；2020年，招生744人，在校生1923人。招生学生744人为初中应届毕业生，年龄在15</w:t>
      </w:r>
      <w:r>
        <w:rPr>
          <w:rFonts w:hint="eastAsia" w:ascii="宋体" w:hAnsi="宋体" w:cs="Calibri"/>
          <w:color w:val="0D0D0D"/>
        </w:rPr>
        <w:t>～</w:t>
      </w:r>
      <w:r>
        <w:rPr>
          <w:rFonts w:hint="eastAsia" w:ascii="宋体" w:hAnsi="宋体" w:cs="宋体"/>
          <w:color w:val="000000"/>
          <w:shd w:val="clear" w:color="auto" w:fill="FFFFFF"/>
        </w:rPr>
        <w:t>17周岁之间，主要分布在</w:t>
      </w:r>
      <w:r>
        <w:rPr>
          <w:rFonts w:hint="eastAsia" w:ascii="宋体" w:hAnsi="宋体" w:cs="宋体"/>
          <w:shd w:val="clear" w:color="auto" w:fill="FFFFFF"/>
        </w:rPr>
        <w:t>10</w:t>
      </w:r>
      <w:r>
        <w:rPr>
          <w:rFonts w:hint="eastAsia" w:ascii="宋体" w:hAnsi="宋体" w:cs="宋体"/>
          <w:color w:val="000000"/>
          <w:shd w:val="clear" w:color="auto" w:fill="FFFFFF"/>
        </w:rPr>
        <w:t>个专业中。2019年毕业708人，2020年毕业633人。</w:t>
      </w:r>
    </w:p>
    <w:p>
      <w:pPr>
        <w:keepNext w:val="0"/>
        <w:keepLines w:val="0"/>
        <w:pageBreakBefore w:val="0"/>
        <w:kinsoku/>
        <w:wordWrap/>
        <w:overflowPunct/>
        <w:topLinePunct w:val="0"/>
        <w:autoSpaceDE/>
        <w:autoSpaceDN/>
        <w:bidi w:val="0"/>
        <w:spacing w:line="440" w:lineRule="exact"/>
        <w:ind w:firstLine="1897" w:firstLineChars="900"/>
        <w:rPr>
          <w:rFonts w:hint="eastAsia" w:ascii="宋体" w:hAnsi="宋体" w:eastAsia="宋体" w:cs="Times New Roman"/>
          <w:b/>
          <w:szCs w:val="21"/>
        </w:rPr>
      </w:pPr>
    </w:p>
    <w:p>
      <w:pPr>
        <w:keepNext w:val="0"/>
        <w:keepLines w:val="0"/>
        <w:pageBreakBefore w:val="0"/>
        <w:kinsoku/>
        <w:wordWrap/>
        <w:overflowPunct/>
        <w:topLinePunct w:val="0"/>
        <w:autoSpaceDE/>
        <w:autoSpaceDN/>
        <w:bidi w:val="0"/>
        <w:spacing w:line="440" w:lineRule="exact"/>
        <w:ind w:firstLine="1897" w:firstLineChars="900"/>
        <w:rPr>
          <w:rFonts w:ascii="宋体" w:hAnsi="宋体" w:eastAsia="宋体" w:cs="Times New Roman"/>
          <w:b/>
          <w:szCs w:val="21"/>
        </w:rPr>
      </w:pPr>
      <w:r>
        <w:rPr>
          <w:rFonts w:hint="eastAsia" w:ascii="宋体" w:hAnsi="宋体" w:eastAsia="宋体" w:cs="Times New Roman"/>
          <w:b/>
          <w:szCs w:val="21"/>
        </w:rPr>
        <w:t>表2：2019年、2020年分专业学籍人数统计表</w:t>
      </w:r>
    </w:p>
    <w:tbl>
      <w:tblPr>
        <w:tblStyle w:val="12"/>
        <w:tblW w:w="0" w:type="auto"/>
        <w:tblInd w:w="0" w:type="dxa"/>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Layout w:type="autofit"/>
        <w:tblCellMar>
          <w:top w:w="0" w:type="dxa"/>
          <w:left w:w="108" w:type="dxa"/>
          <w:bottom w:w="0" w:type="dxa"/>
          <w:right w:w="108" w:type="dxa"/>
        </w:tblCellMar>
      </w:tblPr>
      <w:tblGrid>
        <w:gridCol w:w="1704"/>
        <w:gridCol w:w="1704"/>
        <w:gridCol w:w="1704"/>
        <w:gridCol w:w="1705"/>
        <w:gridCol w:w="1938"/>
      </w:tblGrid>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1704" w:type="dxa"/>
            <w:tcBorders>
              <w:top w:val="single" w:color="5B9BD5" w:themeColor="accent5" w:sz="8" w:space="0"/>
              <w:left w:val="single" w:color="5B9BD5" w:themeColor="accent5" w:sz="8" w:space="0"/>
              <w:bottom w:val="single" w:color="5B9BD5" w:themeColor="accent5" w:sz="18" w:space="0"/>
              <w:right w:val="single" w:color="auto" w:sz="8" w:space="0"/>
              <w:insideH w:val="single" w:sz="18" w:space="0"/>
              <w:insideV w:val="single" w:sz="8" w:space="0"/>
            </w:tcBorders>
            <w:vAlign w:val="center"/>
          </w:tcPr>
          <w:p>
            <w:pPr>
              <w:keepNext w:val="0"/>
              <w:keepLines w:val="0"/>
              <w:pageBreakBefore w:val="0"/>
              <w:widowControl/>
              <w:kinsoku/>
              <w:wordWrap/>
              <w:overflowPunct/>
              <w:topLinePunct w:val="0"/>
              <w:autoSpaceDE/>
              <w:autoSpaceDN/>
              <w:bidi w:val="0"/>
              <w:spacing w:before="100" w:beforeAutospacing="1" w:after="0" w:line="440" w:lineRule="exact"/>
              <w:jc w:val="center"/>
              <w:rPr>
                <w:rFonts w:ascii="宋体" w:hAnsi="宋体" w:eastAsia="宋体" w:cs="宋体"/>
                <w:b w:val="0"/>
                <w:bCs w:val="0"/>
                <w:color w:val="FFFFFF"/>
                <w:kern w:val="0"/>
                <w:szCs w:val="21"/>
              </w:rPr>
            </w:pPr>
            <w:r>
              <w:rPr>
                <w:rFonts w:hint="eastAsia" w:ascii="宋体" w:hAnsi="宋体" w:eastAsia="宋体" w:cs="宋体"/>
                <w:b/>
                <w:bCs/>
                <w:color w:val="000000"/>
                <w:kern w:val="0"/>
                <w:szCs w:val="21"/>
              </w:rPr>
              <w:t>序号</w:t>
            </w:r>
          </w:p>
        </w:tc>
        <w:tc>
          <w:tcPr>
            <w:tcW w:w="1704" w:type="dxa"/>
            <w:tcBorders>
              <w:top w:val="single" w:color="5B9BD5" w:themeColor="accent5" w:sz="8" w:space="0"/>
              <w:bottom w:val="single" w:color="5B9BD5" w:themeColor="accent5" w:sz="18" w:space="0"/>
              <w:right w:val="single" w:color="auto" w:sz="8" w:space="0"/>
              <w:insideH w:val="single" w:sz="18" w:space="0"/>
              <w:insideV w:val="single" w:sz="8" w:space="0"/>
            </w:tcBorders>
            <w:vAlign w:val="center"/>
          </w:tcPr>
          <w:p>
            <w:pPr>
              <w:keepNext w:val="0"/>
              <w:keepLines w:val="0"/>
              <w:pageBreakBefore w:val="0"/>
              <w:widowControl/>
              <w:kinsoku/>
              <w:wordWrap/>
              <w:overflowPunct/>
              <w:topLinePunct w:val="0"/>
              <w:autoSpaceDE/>
              <w:autoSpaceDN/>
              <w:bidi w:val="0"/>
              <w:spacing w:before="100" w:beforeAutospacing="1" w:after="0" w:line="440" w:lineRule="exact"/>
              <w:jc w:val="center"/>
              <w:rPr>
                <w:rFonts w:ascii="宋体" w:hAnsi="宋体" w:eastAsia="宋体" w:cs="宋体"/>
                <w:b w:val="0"/>
                <w:bCs w:val="0"/>
                <w:color w:val="FFFFFF"/>
                <w:kern w:val="0"/>
                <w:szCs w:val="21"/>
              </w:rPr>
            </w:pPr>
            <w:r>
              <w:rPr>
                <w:rFonts w:hint="eastAsia" w:ascii="宋体" w:hAnsi="宋体" w:eastAsia="宋体" w:cs="宋体"/>
                <w:b/>
                <w:bCs/>
                <w:color w:val="000000"/>
                <w:kern w:val="0"/>
                <w:szCs w:val="21"/>
              </w:rPr>
              <w:t>专业</w:t>
            </w:r>
          </w:p>
        </w:tc>
        <w:tc>
          <w:tcPr>
            <w:tcW w:w="1704" w:type="dxa"/>
            <w:tcBorders>
              <w:top w:val="single" w:color="5B9BD5" w:themeColor="accent5" w:sz="8" w:space="0"/>
              <w:bottom w:val="single" w:color="5B9BD5" w:themeColor="accent5" w:sz="18" w:space="0"/>
              <w:right w:val="single" w:color="auto" w:sz="8" w:space="0"/>
              <w:insideH w:val="single" w:sz="18" w:space="0"/>
              <w:insideV w:val="single" w:sz="8" w:space="0"/>
            </w:tcBorders>
            <w:vAlign w:val="center"/>
          </w:tcPr>
          <w:p>
            <w:pPr>
              <w:keepNext w:val="0"/>
              <w:keepLines w:val="0"/>
              <w:pageBreakBefore w:val="0"/>
              <w:widowControl/>
              <w:kinsoku/>
              <w:wordWrap/>
              <w:overflowPunct/>
              <w:topLinePunct w:val="0"/>
              <w:autoSpaceDE/>
              <w:autoSpaceDN/>
              <w:bidi w:val="0"/>
              <w:spacing w:before="100" w:beforeAutospacing="1" w:after="0" w:line="440" w:lineRule="exact"/>
              <w:jc w:val="center"/>
              <w:rPr>
                <w:rFonts w:ascii="宋体" w:hAnsi="宋体" w:eastAsia="宋体" w:cs="宋体"/>
                <w:b w:val="0"/>
                <w:bCs w:val="0"/>
                <w:color w:val="FFFFFF"/>
                <w:kern w:val="0"/>
                <w:szCs w:val="21"/>
              </w:rPr>
            </w:pPr>
            <w:r>
              <w:rPr>
                <w:rFonts w:hint="eastAsia" w:ascii="宋体" w:hAnsi="宋体" w:eastAsia="宋体" w:cs="宋体"/>
                <w:b/>
                <w:bCs/>
                <w:color w:val="000000"/>
                <w:kern w:val="0"/>
                <w:szCs w:val="21"/>
              </w:rPr>
              <w:t>学制</w:t>
            </w:r>
          </w:p>
        </w:tc>
        <w:tc>
          <w:tcPr>
            <w:tcW w:w="1705" w:type="dxa"/>
            <w:tcBorders>
              <w:top w:val="single" w:color="5B9BD5" w:themeColor="accent5" w:sz="8" w:space="0"/>
              <w:bottom w:val="single" w:color="5B9BD5" w:themeColor="accent5" w:sz="18" w:space="0"/>
              <w:right w:val="single" w:color="auto" w:sz="8" w:space="0"/>
              <w:insideH w:val="single" w:sz="18" w:space="0"/>
              <w:insideV w:val="single" w:sz="8" w:space="0"/>
            </w:tcBorders>
            <w:vAlign w:val="center"/>
          </w:tcPr>
          <w:p>
            <w:pPr>
              <w:keepNext w:val="0"/>
              <w:keepLines w:val="0"/>
              <w:pageBreakBefore w:val="0"/>
              <w:widowControl/>
              <w:kinsoku/>
              <w:wordWrap/>
              <w:overflowPunct/>
              <w:topLinePunct w:val="0"/>
              <w:autoSpaceDE/>
              <w:autoSpaceDN/>
              <w:bidi w:val="0"/>
              <w:spacing w:before="100" w:beforeAutospacing="1" w:after="0" w:line="440" w:lineRule="exact"/>
              <w:jc w:val="center"/>
              <w:rPr>
                <w:rFonts w:ascii="宋体" w:hAnsi="宋体" w:eastAsia="宋体" w:cs="宋体"/>
                <w:b w:val="0"/>
                <w:bCs w:val="0"/>
                <w:color w:val="FFFFFF"/>
                <w:kern w:val="0"/>
                <w:szCs w:val="21"/>
              </w:rPr>
            </w:pPr>
            <w:r>
              <w:rPr>
                <w:rFonts w:hint="eastAsia" w:ascii="宋体" w:hAnsi="宋体" w:eastAsia="宋体" w:cs="宋体"/>
                <w:b/>
                <w:bCs/>
                <w:color w:val="000000"/>
                <w:kern w:val="0"/>
                <w:szCs w:val="21"/>
              </w:rPr>
              <w:t>2019年</w:t>
            </w:r>
          </w:p>
        </w:tc>
        <w:tc>
          <w:tcPr>
            <w:tcW w:w="1938" w:type="dxa"/>
            <w:tcBorders>
              <w:top w:val="single" w:color="5B9BD5" w:themeColor="accent5" w:sz="8" w:space="0"/>
              <w:bottom w:val="single" w:color="5B9BD5" w:themeColor="accent5" w:sz="18" w:space="0"/>
              <w:right w:val="single" w:color="5B9BD5" w:themeColor="accent5" w:sz="8" w:space="0"/>
              <w:insideH w:val="single" w:sz="18" w:space="0"/>
              <w:insideV w:val="single" w:sz="8" w:space="0"/>
            </w:tcBorders>
            <w:vAlign w:val="center"/>
          </w:tcPr>
          <w:p>
            <w:pPr>
              <w:keepNext w:val="0"/>
              <w:keepLines w:val="0"/>
              <w:pageBreakBefore w:val="0"/>
              <w:widowControl/>
              <w:kinsoku/>
              <w:wordWrap/>
              <w:overflowPunct/>
              <w:topLinePunct w:val="0"/>
              <w:autoSpaceDE/>
              <w:autoSpaceDN/>
              <w:bidi w:val="0"/>
              <w:spacing w:before="100" w:beforeAutospacing="1" w:after="0" w:line="440" w:lineRule="exact"/>
              <w:jc w:val="center"/>
              <w:rPr>
                <w:rFonts w:ascii="宋体" w:hAnsi="宋体" w:eastAsia="宋体" w:cs="宋体"/>
                <w:b w:val="0"/>
                <w:bCs w:val="0"/>
                <w:color w:val="FFFFFF"/>
                <w:kern w:val="0"/>
                <w:szCs w:val="21"/>
              </w:rPr>
            </w:pPr>
            <w:r>
              <w:rPr>
                <w:rFonts w:hint="eastAsia" w:ascii="宋体" w:hAnsi="宋体" w:eastAsia="宋体" w:cs="宋体"/>
                <w:b/>
                <w:bCs/>
                <w:color w:val="000000"/>
                <w:kern w:val="0"/>
                <w:szCs w:val="21"/>
              </w:rPr>
              <w:t>2020年</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170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val="0"/>
                <w:bCs w:val="0"/>
                <w:kern w:val="0"/>
                <w:szCs w:val="21"/>
              </w:rPr>
            </w:pPr>
            <w:r>
              <w:rPr>
                <w:rFonts w:hint="eastAsia" w:ascii="宋体" w:hAnsi="宋体" w:eastAsia="宋体" w:cs="宋体"/>
                <w:b/>
                <w:bCs/>
                <w:color w:val="000000"/>
                <w:kern w:val="0"/>
                <w:szCs w:val="21"/>
              </w:rPr>
              <w:t>1</w:t>
            </w:r>
          </w:p>
        </w:tc>
        <w:tc>
          <w:tcPr>
            <w:tcW w:w="170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color w:val="000000"/>
                <w:kern w:val="0"/>
                <w:szCs w:val="21"/>
              </w:rPr>
              <w:t>计算机应用</w:t>
            </w:r>
          </w:p>
        </w:tc>
        <w:tc>
          <w:tcPr>
            <w:tcW w:w="170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color w:val="000000"/>
                <w:kern w:val="0"/>
                <w:szCs w:val="21"/>
              </w:rPr>
              <w:t>3</w:t>
            </w:r>
          </w:p>
        </w:tc>
        <w:tc>
          <w:tcPr>
            <w:tcW w:w="170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color w:val="000000"/>
                <w:kern w:val="0"/>
                <w:szCs w:val="21"/>
              </w:rPr>
              <w:t>192</w:t>
            </w:r>
          </w:p>
        </w:tc>
        <w:tc>
          <w:tcPr>
            <w:tcW w:w="1938"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250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170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val="0"/>
                <w:bCs w:val="0"/>
                <w:kern w:val="0"/>
                <w:szCs w:val="21"/>
              </w:rPr>
            </w:pPr>
            <w:r>
              <w:rPr>
                <w:rFonts w:hint="eastAsia" w:ascii="宋体" w:hAnsi="宋体" w:eastAsia="宋体" w:cs="宋体"/>
                <w:b/>
                <w:bCs/>
                <w:color w:val="000000"/>
                <w:kern w:val="0"/>
                <w:szCs w:val="21"/>
              </w:rPr>
              <w:t>2</w:t>
            </w:r>
          </w:p>
        </w:tc>
        <w:tc>
          <w:tcPr>
            <w:tcW w:w="1704"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护理</w:t>
            </w:r>
          </w:p>
        </w:tc>
        <w:tc>
          <w:tcPr>
            <w:tcW w:w="1704"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color w:val="000000"/>
                <w:kern w:val="0"/>
                <w:szCs w:val="21"/>
              </w:rPr>
              <w:t>3</w:t>
            </w:r>
          </w:p>
        </w:tc>
        <w:tc>
          <w:tcPr>
            <w:tcW w:w="1705"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color w:val="000000"/>
                <w:kern w:val="0"/>
                <w:szCs w:val="21"/>
              </w:rPr>
            </w:pPr>
            <w:r>
              <w:rPr>
                <w:rFonts w:hint="eastAsia" w:ascii="宋体" w:hAnsi="宋体" w:eastAsia="宋体" w:cs="宋体"/>
                <w:kern w:val="0"/>
                <w:szCs w:val="21"/>
              </w:rPr>
              <w:t>600</w:t>
            </w:r>
          </w:p>
        </w:tc>
        <w:tc>
          <w:tcPr>
            <w:tcW w:w="1938"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635</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170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val="0"/>
                <w:bCs w:val="0"/>
                <w:kern w:val="0"/>
                <w:szCs w:val="21"/>
              </w:rPr>
            </w:pPr>
            <w:r>
              <w:rPr>
                <w:rFonts w:hint="eastAsia" w:ascii="宋体" w:hAnsi="宋体" w:eastAsia="宋体" w:cs="宋体"/>
                <w:b/>
                <w:bCs/>
                <w:color w:val="000000"/>
                <w:kern w:val="0"/>
                <w:szCs w:val="21"/>
              </w:rPr>
              <w:t>3</w:t>
            </w:r>
          </w:p>
        </w:tc>
        <w:tc>
          <w:tcPr>
            <w:tcW w:w="170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color w:val="000000"/>
                <w:kern w:val="0"/>
                <w:szCs w:val="21"/>
              </w:rPr>
              <w:t>食品生物工艺</w:t>
            </w:r>
          </w:p>
        </w:tc>
        <w:tc>
          <w:tcPr>
            <w:tcW w:w="170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color w:val="000000"/>
                <w:kern w:val="0"/>
                <w:szCs w:val="21"/>
              </w:rPr>
              <w:t>3</w:t>
            </w:r>
          </w:p>
        </w:tc>
        <w:tc>
          <w:tcPr>
            <w:tcW w:w="170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102</w:t>
            </w:r>
          </w:p>
        </w:tc>
        <w:tc>
          <w:tcPr>
            <w:tcW w:w="1938"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106</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170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val="0"/>
                <w:bCs w:val="0"/>
                <w:kern w:val="0"/>
                <w:szCs w:val="21"/>
              </w:rPr>
            </w:pPr>
            <w:r>
              <w:rPr>
                <w:rFonts w:hint="eastAsia" w:ascii="宋体" w:hAnsi="宋体" w:eastAsia="宋体" w:cs="宋体"/>
                <w:b/>
                <w:bCs/>
                <w:color w:val="000000"/>
                <w:kern w:val="0"/>
                <w:szCs w:val="21"/>
              </w:rPr>
              <w:t>4</w:t>
            </w:r>
          </w:p>
        </w:tc>
        <w:tc>
          <w:tcPr>
            <w:tcW w:w="1704"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color w:val="000000"/>
                <w:kern w:val="0"/>
                <w:szCs w:val="21"/>
              </w:rPr>
              <w:t>旅游服务与管理</w:t>
            </w:r>
          </w:p>
        </w:tc>
        <w:tc>
          <w:tcPr>
            <w:tcW w:w="1704"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color w:val="000000"/>
                <w:kern w:val="0"/>
                <w:szCs w:val="21"/>
              </w:rPr>
              <w:t>3</w:t>
            </w:r>
          </w:p>
        </w:tc>
        <w:tc>
          <w:tcPr>
            <w:tcW w:w="1705"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67</w:t>
            </w:r>
          </w:p>
        </w:tc>
        <w:tc>
          <w:tcPr>
            <w:tcW w:w="1938"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64</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170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val="0"/>
                <w:bCs w:val="0"/>
                <w:kern w:val="0"/>
                <w:szCs w:val="21"/>
              </w:rPr>
            </w:pPr>
            <w:r>
              <w:rPr>
                <w:rFonts w:hint="eastAsia" w:ascii="宋体" w:hAnsi="宋体" w:eastAsia="宋体" w:cs="宋体"/>
                <w:b/>
                <w:bCs/>
                <w:color w:val="000000"/>
                <w:kern w:val="0"/>
                <w:szCs w:val="21"/>
              </w:rPr>
              <w:t>5</w:t>
            </w:r>
          </w:p>
        </w:tc>
        <w:tc>
          <w:tcPr>
            <w:tcW w:w="170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color w:val="000000"/>
                <w:kern w:val="0"/>
                <w:szCs w:val="21"/>
              </w:rPr>
              <w:t>机电技术应用</w:t>
            </w:r>
          </w:p>
        </w:tc>
        <w:tc>
          <w:tcPr>
            <w:tcW w:w="170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color w:val="000000"/>
                <w:kern w:val="0"/>
                <w:szCs w:val="21"/>
              </w:rPr>
              <w:t>3</w:t>
            </w:r>
          </w:p>
        </w:tc>
        <w:tc>
          <w:tcPr>
            <w:tcW w:w="170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152</w:t>
            </w:r>
          </w:p>
        </w:tc>
        <w:tc>
          <w:tcPr>
            <w:tcW w:w="1938"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114</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170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val="0"/>
                <w:bCs w:val="0"/>
                <w:kern w:val="0"/>
                <w:szCs w:val="21"/>
              </w:rPr>
            </w:pPr>
            <w:r>
              <w:rPr>
                <w:rFonts w:hint="eastAsia" w:ascii="宋体" w:hAnsi="宋体" w:eastAsia="宋体" w:cs="宋体"/>
                <w:b/>
                <w:bCs/>
                <w:color w:val="000000"/>
                <w:kern w:val="0"/>
                <w:szCs w:val="21"/>
              </w:rPr>
              <w:t>6</w:t>
            </w:r>
          </w:p>
        </w:tc>
        <w:tc>
          <w:tcPr>
            <w:tcW w:w="1704"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畜牧兽医</w:t>
            </w:r>
          </w:p>
        </w:tc>
        <w:tc>
          <w:tcPr>
            <w:tcW w:w="1704"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color w:val="000000"/>
                <w:kern w:val="0"/>
                <w:szCs w:val="21"/>
              </w:rPr>
              <w:t>3</w:t>
            </w:r>
          </w:p>
        </w:tc>
        <w:tc>
          <w:tcPr>
            <w:tcW w:w="1705"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120</w:t>
            </w:r>
          </w:p>
        </w:tc>
        <w:tc>
          <w:tcPr>
            <w:tcW w:w="1938"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146</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170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val="0"/>
                <w:bCs w:val="0"/>
                <w:kern w:val="0"/>
                <w:szCs w:val="21"/>
              </w:rPr>
            </w:pPr>
            <w:r>
              <w:rPr>
                <w:rFonts w:hint="eastAsia" w:ascii="宋体" w:hAnsi="宋体" w:eastAsia="宋体" w:cs="宋体"/>
                <w:b/>
                <w:bCs/>
                <w:color w:val="000000"/>
                <w:kern w:val="0"/>
                <w:szCs w:val="21"/>
              </w:rPr>
              <w:t>7</w:t>
            </w:r>
          </w:p>
        </w:tc>
        <w:tc>
          <w:tcPr>
            <w:tcW w:w="170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color w:val="000000"/>
                <w:kern w:val="0"/>
                <w:szCs w:val="21"/>
              </w:rPr>
              <w:t>汽车运用与维修</w:t>
            </w:r>
          </w:p>
        </w:tc>
        <w:tc>
          <w:tcPr>
            <w:tcW w:w="170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color w:val="000000"/>
                <w:kern w:val="0"/>
                <w:szCs w:val="21"/>
              </w:rPr>
              <w:t>3</w:t>
            </w:r>
          </w:p>
        </w:tc>
        <w:tc>
          <w:tcPr>
            <w:tcW w:w="170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143</w:t>
            </w:r>
          </w:p>
        </w:tc>
        <w:tc>
          <w:tcPr>
            <w:tcW w:w="1938"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119</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170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val="0"/>
                <w:bCs w:val="0"/>
                <w:kern w:val="0"/>
                <w:szCs w:val="21"/>
              </w:rPr>
            </w:pPr>
            <w:r>
              <w:rPr>
                <w:rFonts w:hint="eastAsia" w:ascii="宋体" w:hAnsi="宋体" w:eastAsia="宋体" w:cs="宋体"/>
                <w:b/>
                <w:bCs/>
                <w:color w:val="000000"/>
                <w:kern w:val="0"/>
                <w:szCs w:val="21"/>
              </w:rPr>
              <w:t>8</w:t>
            </w:r>
          </w:p>
        </w:tc>
        <w:tc>
          <w:tcPr>
            <w:tcW w:w="1704"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color w:val="000000"/>
                <w:kern w:val="0"/>
                <w:szCs w:val="21"/>
              </w:rPr>
              <w:t>学前教育</w:t>
            </w:r>
          </w:p>
        </w:tc>
        <w:tc>
          <w:tcPr>
            <w:tcW w:w="1704"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color w:val="000000"/>
                <w:kern w:val="0"/>
                <w:szCs w:val="21"/>
              </w:rPr>
              <w:t>3</w:t>
            </w:r>
          </w:p>
        </w:tc>
        <w:tc>
          <w:tcPr>
            <w:tcW w:w="1705"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201</w:t>
            </w:r>
          </w:p>
        </w:tc>
        <w:tc>
          <w:tcPr>
            <w:tcW w:w="1938"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231</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170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val="0"/>
                <w:bCs w:val="0"/>
                <w:kern w:val="0"/>
                <w:szCs w:val="21"/>
              </w:rPr>
            </w:pPr>
            <w:r>
              <w:rPr>
                <w:rFonts w:hint="eastAsia" w:ascii="宋体" w:hAnsi="宋体" w:eastAsia="宋体" w:cs="宋体"/>
                <w:b/>
                <w:bCs/>
                <w:color w:val="000000"/>
                <w:kern w:val="0"/>
                <w:szCs w:val="21"/>
              </w:rPr>
              <w:t>9</w:t>
            </w:r>
          </w:p>
        </w:tc>
        <w:tc>
          <w:tcPr>
            <w:tcW w:w="170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会计</w:t>
            </w:r>
          </w:p>
        </w:tc>
        <w:tc>
          <w:tcPr>
            <w:tcW w:w="170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color w:val="000000"/>
                <w:kern w:val="0"/>
                <w:szCs w:val="21"/>
              </w:rPr>
              <w:t>3</w:t>
            </w:r>
          </w:p>
        </w:tc>
        <w:tc>
          <w:tcPr>
            <w:tcW w:w="170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181</w:t>
            </w:r>
          </w:p>
        </w:tc>
        <w:tc>
          <w:tcPr>
            <w:tcW w:w="1938"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190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170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val="0"/>
                <w:bCs w:val="0"/>
                <w:kern w:val="0"/>
                <w:szCs w:val="21"/>
              </w:rPr>
            </w:pPr>
            <w:r>
              <w:rPr>
                <w:rFonts w:hint="eastAsia" w:ascii="宋体" w:hAnsi="宋体" w:eastAsia="宋体" w:cs="宋体"/>
                <w:b/>
                <w:bCs/>
                <w:color w:val="000000"/>
                <w:kern w:val="0"/>
                <w:szCs w:val="21"/>
              </w:rPr>
              <w:t>10</w:t>
            </w:r>
          </w:p>
        </w:tc>
        <w:tc>
          <w:tcPr>
            <w:tcW w:w="1704"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数控技术应用</w:t>
            </w:r>
          </w:p>
        </w:tc>
        <w:tc>
          <w:tcPr>
            <w:tcW w:w="1704"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3</w:t>
            </w:r>
          </w:p>
        </w:tc>
        <w:tc>
          <w:tcPr>
            <w:tcW w:w="1705"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64</w:t>
            </w:r>
          </w:p>
        </w:tc>
        <w:tc>
          <w:tcPr>
            <w:tcW w:w="1938"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68</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170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val="0"/>
                <w:bCs w:val="0"/>
                <w:color w:val="000000"/>
                <w:kern w:val="0"/>
                <w:szCs w:val="21"/>
              </w:rPr>
            </w:pPr>
            <w:r>
              <w:rPr>
                <w:rFonts w:hint="eastAsia" w:ascii="宋体" w:hAnsi="宋体" w:eastAsia="宋体" w:cs="宋体"/>
                <w:b/>
                <w:bCs/>
                <w:color w:val="000000"/>
                <w:kern w:val="0"/>
                <w:szCs w:val="21"/>
              </w:rPr>
              <w:t>合计</w:t>
            </w:r>
          </w:p>
        </w:tc>
        <w:tc>
          <w:tcPr>
            <w:tcW w:w="1704"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p>
        </w:tc>
        <w:tc>
          <w:tcPr>
            <w:tcW w:w="1704"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color w:val="000000"/>
                <w:kern w:val="0"/>
                <w:szCs w:val="21"/>
              </w:rPr>
            </w:pPr>
          </w:p>
        </w:tc>
        <w:tc>
          <w:tcPr>
            <w:tcW w:w="1705"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1812</w:t>
            </w:r>
          </w:p>
        </w:tc>
        <w:tc>
          <w:tcPr>
            <w:tcW w:w="1938"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1923</w:t>
            </w:r>
          </w:p>
        </w:tc>
      </w:tr>
    </w:tbl>
    <w:p>
      <w:pPr>
        <w:pStyle w:val="7"/>
        <w:keepNext w:val="0"/>
        <w:keepLines w:val="0"/>
        <w:pageBreakBefore w:val="0"/>
        <w:widowControl/>
        <w:shd w:val="clear" w:color="auto" w:fill="FFFFFF"/>
        <w:kinsoku/>
        <w:wordWrap/>
        <w:overflowPunct/>
        <w:topLinePunct w:val="0"/>
        <w:autoSpaceDE/>
        <w:autoSpaceDN/>
        <w:bidi w:val="0"/>
        <w:snapToGrid w:val="0"/>
        <w:spacing w:beforeAutospacing="0" w:afterAutospacing="0" w:line="440" w:lineRule="exact"/>
        <w:jc w:val="center"/>
        <w:rPr>
          <w:rFonts w:ascii="宋体" w:hAnsi="宋体" w:cs="宋体"/>
          <w:b/>
          <w:color w:val="000000"/>
          <w:sz w:val="21"/>
          <w:szCs w:val="21"/>
          <w:shd w:val="clear" w:color="auto" w:fill="FFFFFF"/>
        </w:rPr>
      </w:pPr>
    </w:p>
    <w:p>
      <w:pPr>
        <w:pStyle w:val="7"/>
        <w:keepNext w:val="0"/>
        <w:keepLines w:val="0"/>
        <w:pageBreakBefore w:val="0"/>
        <w:widowControl/>
        <w:shd w:val="clear" w:color="auto" w:fill="FFFFFF"/>
        <w:kinsoku/>
        <w:wordWrap/>
        <w:overflowPunct/>
        <w:topLinePunct w:val="0"/>
        <w:autoSpaceDE/>
        <w:autoSpaceDN/>
        <w:bidi w:val="0"/>
        <w:spacing w:beforeAutospacing="0" w:afterAutospacing="0" w:line="440" w:lineRule="exact"/>
        <w:ind w:firstLine="482" w:firstLineChars="200"/>
        <w:jc w:val="both"/>
        <w:rPr>
          <w:rFonts w:ascii="宋体" w:hAnsi="宋体" w:cs="宋体"/>
          <w:color w:val="auto"/>
          <w:shd w:val="clear" w:color="auto" w:fill="FFFFFF"/>
        </w:rPr>
      </w:pPr>
      <w:r>
        <w:rPr>
          <w:rFonts w:hint="eastAsia" w:ascii="宋体" w:hAnsi="宋体" w:cs="黑体"/>
          <w:b/>
          <w:color w:val="auto"/>
          <w:shd w:val="clear" w:color="auto" w:fill="FFFFFF"/>
        </w:rPr>
        <w:t>学生结构、巩固率</w:t>
      </w:r>
      <w:r>
        <w:rPr>
          <w:rFonts w:hint="eastAsia" w:ascii="宋体" w:hAnsi="宋体" w:cs="黑体"/>
          <w:b/>
          <w:bCs/>
          <w:color w:val="auto"/>
          <w:shd w:val="clear" w:color="auto" w:fill="FFFFFF"/>
        </w:rPr>
        <w:t>：</w:t>
      </w:r>
      <w:r>
        <w:rPr>
          <w:rFonts w:hint="eastAsia" w:ascii="宋体" w:hAnsi="宋体" w:cs="宋体"/>
          <w:color w:val="auto"/>
          <w:shd w:val="clear" w:color="auto" w:fill="FFFFFF"/>
        </w:rPr>
        <w:t>2019年，高一、高二、高三年级学生分别占在校生总数的50.6％、23.5％、25.9％；20</w:t>
      </w:r>
      <w:r>
        <w:rPr>
          <w:rFonts w:hint="eastAsia" w:ascii="宋体" w:hAnsi="宋体" w:cs="宋体"/>
          <w:color w:val="auto"/>
          <w:shd w:val="clear" w:color="auto" w:fill="FFFFFF"/>
          <w:lang w:val="en-US" w:eastAsia="zh-CN"/>
        </w:rPr>
        <w:t>20</w:t>
      </w:r>
      <w:r>
        <w:rPr>
          <w:rFonts w:hint="eastAsia" w:ascii="宋体" w:hAnsi="宋体" w:cs="宋体"/>
          <w:color w:val="auto"/>
          <w:shd w:val="clear" w:color="auto" w:fill="FFFFFF"/>
        </w:rPr>
        <w:t>年，高一、高二、高三年级学生分别占在校生总数的</w:t>
      </w:r>
      <w:r>
        <w:rPr>
          <w:rFonts w:hint="eastAsia" w:ascii="宋体" w:hAnsi="宋体" w:cs="宋体"/>
          <w:color w:val="auto"/>
          <w:shd w:val="clear" w:color="auto" w:fill="FFFFFF"/>
          <w:lang w:val="en-US" w:eastAsia="zh-CN"/>
        </w:rPr>
        <w:t>38.86</w:t>
      </w:r>
      <w:r>
        <w:rPr>
          <w:rFonts w:hint="eastAsia" w:ascii="宋体" w:hAnsi="宋体" w:cs="宋体"/>
          <w:color w:val="auto"/>
          <w:shd w:val="clear" w:color="auto" w:fill="FFFFFF"/>
        </w:rPr>
        <w:t>％、</w:t>
      </w:r>
      <w:r>
        <w:rPr>
          <w:rFonts w:hint="eastAsia" w:ascii="宋体" w:hAnsi="宋体" w:cs="宋体"/>
          <w:color w:val="auto"/>
          <w:shd w:val="clear" w:color="auto" w:fill="FFFFFF"/>
          <w:lang w:val="en-US" w:eastAsia="zh-CN"/>
        </w:rPr>
        <w:t>31.14</w:t>
      </w:r>
      <w:r>
        <w:rPr>
          <w:rFonts w:hint="eastAsia" w:ascii="宋体" w:hAnsi="宋体" w:cs="宋体"/>
          <w:color w:val="auto"/>
          <w:shd w:val="clear" w:color="auto" w:fill="FFFFFF"/>
        </w:rPr>
        <w:t>％、</w:t>
      </w:r>
      <w:r>
        <w:rPr>
          <w:rFonts w:hint="eastAsia" w:ascii="宋体" w:hAnsi="宋体" w:cs="宋体"/>
          <w:color w:val="auto"/>
          <w:shd w:val="clear" w:color="auto" w:fill="FFFFFF"/>
          <w:lang w:val="en-US" w:eastAsia="zh-CN"/>
        </w:rPr>
        <w:t>30.61</w:t>
      </w:r>
      <w:r>
        <w:rPr>
          <w:rFonts w:hint="eastAsia" w:ascii="宋体" w:hAnsi="宋体" w:cs="宋体"/>
          <w:color w:val="auto"/>
          <w:shd w:val="clear" w:color="auto" w:fill="FFFFFF"/>
        </w:rPr>
        <w:t>％。2016级学籍人数为810人，实际毕业708人，巩固率为87.40%；20</w:t>
      </w:r>
      <w:r>
        <w:rPr>
          <w:rFonts w:hint="eastAsia" w:ascii="宋体" w:hAnsi="宋体" w:cs="宋体"/>
          <w:color w:val="auto"/>
          <w:shd w:val="clear" w:color="auto" w:fill="FFFFFF"/>
          <w:lang w:val="en-US" w:eastAsia="zh-CN"/>
        </w:rPr>
        <w:t>17</w:t>
      </w:r>
      <w:r>
        <w:rPr>
          <w:rFonts w:hint="eastAsia" w:ascii="宋体" w:hAnsi="宋体" w:cs="宋体"/>
          <w:color w:val="auto"/>
          <w:shd w:val="clear" w:color="auto" w:fill="FFFFFF"/>
        </w:rPr>
        <w:t>级学籍人数为</w:t>
      </w:r>
      <w:r>
        <w:rPr>
          <w:rFonts w:hint="eastAsia" w:ascii="宋体" w:hAnsi="宋体" w:cs="宋体"/>
          <w:color w:val="auto"/>
          <w:shd w:val="clear" w:color="auto" w:fill="FFFFFF"/>
          <w:lang w:val="en-US" w:eastAsia="zh-CN"/>
        </w:rPr>
        <w:t>707</w:t>
      </w:r>
      <w:r>
        <w:rPr>
          <w:rFonts w:hint="eastAsia" w:ascii="宋体" w:hAnsi="宋体" w:cs="宋体"/>
          <w:color w:val="auto"/>
          <w:shd w:val="clear" w:color="auto" w:fill="FFFFFF"/>
        </w:rPr>
        <w:t>人，实际毕业</w:t>
      </w:r>
      <w:r>
        <w:rPr>
          <w:rFonts w:hint="eastAsia" w:ascii="宋体" w:hAnsi="宋体" w:cs="宋体"/>
          <w:color w:val="auto"/>
          <w:shd w:val="clear" w:color="auto" w:fill="FFFFFF"/>
          <w:lang w:val="en-US" w:eastAsia="zh-CN"/>
        </w:rPr>
        <w:t>633</w:t>
      </w:r>
      <w:r>
        <w:rPr>
          <w:rFonts w:hint="eastAsia" w:ascii="宋体" w:hAnsi="宋体" w:cs="宋体"/>
          <w:color w:val="auto"/>
          <w:shd w:val="clear" w:color="auto" w:fill="FFFFFF"/>
        </w:rPr>
        <w:t>人，巩固率为</w:t>
      </w:r>
      <w:r>
        <w:rPr>
          <w:rFonts w:hint="eastAsia" w:ascii="宋体" w:hAnsi="宋体" w:cs="宋体"/>
          <w:color w:val="auto"/>
          <w:shd w:val="clear" w:color="auto" w:fill="FFFFFF"/>
          <w:lang w:val="en-US" w:eastAsia="zh-CN"/>
        </w:rPr>
        <w:t>89.53</w:t>
      </w:r>
      <w:r>
        <w:rPr>
          <w:rFonts w:hint="eastAsia" w:ascii="宋体" w:hAnsi="宋体" w:cs="宋体"/>
          <w:color w:val="auto"/>
          <w:shd w:val="clear" w:color="auto" w:fill="FFFFFF"/>
        </w:rPr>
        <w:t>%，本年度的毕业生巩固率比上年度</w:t>
      </w:r>
      <w:r>
        <w:rPr>
          <w:rFonts w:hint="eastAsia" w:ascii="宋体" w:hAnsi="宋体" w:cs="宋体"/>
          <w:color w:val="auto"/>
          <w:shd w:val="clear" w:color="auto" w:fill="FFFFFF"/>
          <w:lang w:val="en-US" w:eastAsia="zh-CN"/>
        </w:rPr>
        <w:t>上升</w:t>
      </w:r>
      <w:r>
        <w:rPr>
          <w:rFonts w:hint="eastAsia" w:ascii="宋体" w:hAnsi="宋体" w:cs="宋体"/>
          <w:color w:val="auto"/>
          <w:shd w:val="clear" w:color="auto" w:fill="FFFFFF"/>
        </w:rPr>
        <w:t>了</w:t>
      </w:r>
      <w:r>
        <w:rPr>
          <w:rFonts w:hint="eastAsia" w:ascii="宋体" w:hAnsi="宋体" w:cs="宋体"/>
          <w:color w:val="auto"/>
          <w:shd w:val="clear" w:color="auto" w:fill="FFFFFF"/>
          <w:lang w:val="en-US" w:eastAsia="zh-CN"/>
        </w:rPr>
        <w:t>2.13</w:t>
      </w:r>
      <w:r>
        <w:rPr>
          <w:rFonts w:hint="eastAsia" w:ascii="宋体" w:hAnsi="宋体" w:cs="宋体"/>
          <w:color w:val="auto"/>
          <w:shd w:val="clear" w:color="auto" w:fill="FFFFFF"/>
        </w:rPr>
        <w:t>%，</w:t>
      </w:r>
      <w:r>
        <w:rPr>
          <w:rFonts w:hint="eastAsia" w:ascii="宋体" w:hAnsi="宋体" w:cs="宋体"/>
          <w:color w:val="auto"/>
          <w:shd w:val="clear" w:color="auto" w:fill="FFFFFF"/>
          <w:lang w:val="en-US" w:eastAsia="zh-CN"/>
        </w:rPr>
        <w:t>说明</w:t>
      </w:r>
      <w:r>
        <w:rPr>
          <w:rFonts w:hint="eastAsia" w:ascii="宋体" w:hAnsi="宋体" w:cs="宋体"/>
          <w:color w:val="auto"/>
          <w:shd w:val="clear" w:color="auto" w:fill="FFFFFF"/>
        </w:rPr>
        <w:t>控辍工作</w:t>
      </w:r>
      <w:r>
        <w:rPr>
          <w:rFonts w:hint="eastAsia" w:ascii="宋体" w:hAnsi="宋体" w:cs="宋体"/>
          <w:color w:val="auto"/>
          <w:shd w:val="clear" w:color="auto" w:fill="FFFFFF"/>
          <w:lang w:val="en-US" w:eastAsia="zh-CN"/>
        </w:rPr>
        <w:t>有成效</w:t>
      </w:r>
      <w:r>
        <w:rPr>
          <w:rFonts w:hint="eastAsia" w:ascii="宋体" w:hAnsi="宋体" w:cs="宋体"/>
          <w:color w:val="auto"/>
          <w:shd w:val="clear" w:color="auto" w:fill="FFFFFF"/>
        </w:rPr>
        <w:t>。</w:t>
      </w:r>
    </w:p>
    <w:p>
      <w:pPr>
        <w:keepNext w:val="0"/>
        <w:keepLines w:val="0"/>
        <w:pageBreakBefore w:val="0"/>
        <w:widowControl/>
        <w:shd w:val="clear" w:color="auto" w:fill="FFFFFF"/>
        <w:kinsoku/>
        <w:wordWrap/>
        <w:overflowPunct/>
        <w:topLinePunct w:val="0"/>
        <w:autoSpaceDE/>
        <w:autoSpaceDN/>
        <w:bidi w:val="0"/>
        <w:spacing w:line="440" w:lineRule="exact"/>
        <w:jc w:val="center"/>
        <w:rPr>
          <w:rFonts w:hint="eastAsia" w:ascii="宋体" w:hAnsi="宋体" w:eastAsia="宋体" w:cs="宋体"/>
          <w:b/>
          <w:color w:val="auto"/>
          <w:kern w:val="0"/>
          <w:szCs w:val="21"/>
          <w:shd w:val="clear" w:color="auto" w:fill="FFFFFF"/>
        </w:rPr>
      </w:pPr>
    </w:p>
    <w:p>
      <w:pPr>
        <w:keepNext w:val="0"/>
        <w:keepLines w:val="0"/>
        <w:pageBreakBefore w:val="0"/>
        <w:widowControl/>
        <w:shd w:val="clear" w:color="auto" w:fill="FFFFFF"/>
        <w:kinsoku/>
        <w:wordWrap/>
        <w:overflowPunct/>
        <w:topLinePunct w:val="0"/>
        <w:autoSpaceDE/>
        <w:autoSpaceDN/>
        <w:bidi w:val="0"/>
        <w:spacing w:line="440" w:lineRule="exact"/>
        <w:jc w:val="center"/>
        <w:rPr>
          <w:rFonts w:hint="eastAsia" w:ascii="宋体" w:hAnsi="宋体" w:eastAsia="宋体" w:cs="宋体"/>
          <w:b/>
          <w:color w:val="auto"/>
          <w:kern w:val="0"/>
          <w:szCs w:val="21"/>
          <w:shd w:val="clear" w:color="auto" w:fill="FFFFFF"/>
          <w:lang w:eastAsia="zh-CN"/>
        </w:rPr>
      </w:pPr>
      <w:r>
        <w:rPr>
          <w:rFonts w:hint="eastAsia" w:ascii="宋体" w:hAnsi="宋体" w:eastAsia="宋体" w:cs="宋体"/>
          <w:b/>
          <w:color w:val="auto"/>
          <w:kern w:val="0"/>
          <w:szCs w:val="21"/>
          <w:shd w:val="clear" w:color="auto" w:fill="FFFFFF"/>
        </w:rPr>
        <w:t>表3：学生结构、巩固率</w:t>
      </w:r>
    </w:p>
    <w:p>
      <w:pPr>
        <w:pStyle w:val="7"/>
        <w:keepNext w:val="0"/>
        <w:keepLines w:val="0"/>
        <w:pageBreakBefore w:val="0"/>
        <w:widowControl/>
        <w:shd w:val="clear" w:color="auto" w:fill="FFFFFF"/>
        <w:kinsoku/>
        <w:wordWrap/>
        <w:overflowPunct/>
        <w:topLinePunct w:val="0"/>
        <w:autoSpaceDE/>
        <w:autoSpaceDN/>
        <w:bidi w:val="0"/>
        <w:spacing w:beforeAutospacing="0" w:afterAutospacing="0" w:line="440" w:lineRule="exact"/>
        <w:ind w:firstLine="480" w:firstLineChars="200"/>
        <w:jc w:val="both"/>
        <w:rPr>
          <w:rFonts w:ascii="宋体" w:hAnsi="宋体" w:cs="宋体"/>
          <w:color w:val="FF0000"/>
          <w:shd w:val="clear" w:color="auto" w:fill="FFFFFF"/>
        </w:rPr>
      </w:pPr>
      <w:r>
        <w:rPr>
          <w:rFonts w:ascii="宋体" w:hAnsi="宋体" w:cs="宋体"/>
          <w:color w:val="FF0000"/>
          <w:shd w:val="clear" w:color="auto" w:fill="FFFFFF"/>
        </w:rPr>
        <w:pict>
          <v:shape id="_x0000_s1035" o:spid="_x0000_s1035" o:spt="202" type="#_x0000_t202" style="position:absolute;left:0pt;margin-top:0pt;height:173.5pt;width:436.5pt;mso-position-horizontal:center;z-index:251689984;mso-width-relative:page;mso-height-relative:page;" fillcolor="#FFFFFF" filled="t" stroked="t" coordsize="21600,21600" o:gfxdata="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a9JsvVAAAABQEAAA8AAAAAAAAAAQAgAAAAIgAAAGRycy9kb3du&#10;cmV2LnhtbFBLAQIUABQAAAAIAIdO4kDyYC4BOwIAAH0EAAAOAAAAAAAAAAEAIAAAACQBAABkcnMv&#10;ZTJvRG9jLnhtbFBLBQYAAAAABgAGAFkBAADRBQAAAAA=&#10;">
            <v:path/>
            <v:fill on="t" focussize="0,0"/>
            <v:stroke color="#000000" miterlimit="8" joinstyle="miter"/>
            <v:imagedata o:title=""/>
            <o:lock v:ext="edit" aspectratio="f"/>
            <v:textbox>
              <w:txbxContent>
                <w:p>
                  <w:r>
                    <w:drawing>
                      <wp:inline distT="0" distB="0" distL="114300" distR="114300">
                        <wp:extent cx="5387975" cy="2120900"/>
                        <wp:effectExtent l="4445" t="4445" r="17780" b="8255"/>
                        <wp:docPr id="1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v:shape>
        </w:pict>
      </w:r>
    </w:p>
    <w:p>
      <w:pPr>
        <w:pStyle w:val="7"/>
        <w:keepNext w:val="0"/>
        <w:keepLines w:val="0"/>
        <w:pageBreakBefore w:val="0"/>
        <w:widowControl/>
        <w:shd w:val="clear" w:color="auto" w:fill="FFFFFF"/>
        <w:kinsoku/>
        <w:wordWrap/>
        <w:overflowPunct/>
        <w:topLinePunct w:val="0"/>
        <w:autoSpaceDE/>
        <w:autoSpaceDN/>
        <w:bidi w:val="0"/>
        <w:spacing w:beforeAutospacing="0" w:afterAutospacing="0" w:line="440" w:lineRule="exact"/>
        <w:ind w:firstLine="480" w:firstLineChars="200"/>
        <w:jc w:val="both"/>
        <w:rPr>
          <w:rFonts w:ascii="宋体" w:hAnsi="宋体" w:cs="宋体"/>
          <w:shd w:val="clear" w:color="auto" w:fill="FFFFFF"/>
        </w:rPr>
      </w:pPr>
    </w:p>
    <w:p>
      <w:pPr>
        <w:pStyle w:val="7"/>
        <w:keepNext w:val="0"/>
        <w:keepLines w:val="0"/>
        <w:pageBreakBefore w:val="0"/>
        <w:widowControl/>
        <w:shd w:val="clear" w:color="auto" w:fill="FFFFFF"/>
        <w:kinsoku/>
        <w:wordWrap/>
        <w:overflowPunct/>
        <w:topLinePunct w:val="0"/>
        <w:autoSpaceDE/>
        <w:autoSpaceDN/>
        <w:bidi w:val="0"/>
        <w:spacing w:beforeAutospacing="0" w:afterAutospacing="0" w:line="440" w:lineRule="exact"/>
        <w:ind w:firstLine="480" w:firstLineChars="200"/>
        <w:jc w:val="both"/>
        <w:rPr>
          <w:rFonts w:ascii="宋体" w:hAnsi="宋体" w:cs="宋体"/>
          <w:shd w:val="clear" w:color="auto" w:fill="FFFFFF"/>
        </w:rPr>
      </w:pPr>
    </w:p>
    <w:p>
      <w:pPr>
        <w:pStyle w:val="7"/>
        <w:keepNext w:val="0"/>
        <w:keepLines w:val="0"/>
        <w:pageBreakBefore w:val="0"/>
        <w:widowControl/>
        <w:shd w:val="clear" w:color="auto" w:fill="FFFFFF"/>
        <w:kinsoku/>
        <w:wordWrap/>
        <w:overflowPunct/>
        <w:topLinePunct w:val="0"/>
        <w:autoSpaceDE/>
        <w:autoSpaceDN/>
        <w:bidi w:val="0"/>
        <w:spacing w:beforeAutospacing="0" w:afterAutospacing="0" w:line="440" w:lineRule="exact"/>
        <w:ind w:firstLine="480" w:firstLineChars="200"/>
        <w:jc w:val="both"/>
        <w:rPr>
          <w:rFonts w:ascii="宋体" w:hAnsi="宋体" w:cs="宋体"/>
          <w:shd w:val="clear" w:color="auto" w:fill="FFFFFF"/>
        </w:rPr>
      </w:pPr>
    </w:p>
    <w:p>
      <w:pPr>
        <w:pStyle w:val="7"/>
        <w:keepNext w:val="0"/>
        <w:keepLines w:val="0"/>
        <w:pageBreakBefore w:val="0"/>
        <w:widowControl/>
        <w:shd w:val="clear" w:color="auto" w:fill="FFFFFF"/>
        <w:kinsoku/>
        <w:wordWrap/>
        <w:overflowPunct/>
        <w:topLinePunct w:val="0"/>
        <w:autoSpaceDE/>
        <w:autoSpaceDN/>
        <w:bidi w:val="0"/>
        <w:spacing w:beforeAutospacing="0" w:afterAutospacing="0" w:line="440" w:lineRule="exact"/>
        <w:ind w:firstLine="480" w:firstLineChars="200"/>
        <w:jc w:val="both"/>
        <w:rPr>
          <w:rFonts w:ascii="宋体" w:hAnsi="宋体" w:cs="宋体"/>
          <w:shd w:val="clear" w:color="auto" w:fill="FFFFFF"/>
        </w:rPr>
      </w:pPr>
    </w:p>
    <w:p>
      <w:pPr>
        <w:pStyle w:val="7"/>
        <w:keepNext w:val="0"/>
        <w:keepLines w:val="0"/>
        <w:pageBreakBefore w:val="0"/>
        <w:widowControl/>
        <w:shd w:val="clear" w:color="auto" w:fill="FFFFFF"/>
        <w:kinsoku/>
        <w:wordWrap/>
        <w:overflowPunct/>
        <w:topLinePunct w:val="0"/>
        <w:autoSpaceDE/>
        <w:autoSpaceDN/>
        <w:bidi w:val="0"/>
        <w:spacing w:beforeAutospacing="0" w:afterAutospacing="0" w:line="440" w:lineRule="exact"/>
        <w:ind w:firstLine="480" w:firstLineChars="200"/>
        <w:jc w:val="both"/>
        <w:rPr>
          <w:rFonts w:ascii="宋体" w:hAnsi="宋体" w:cs="宋体"/>
          <w:shd w:val="clear" w:color="auto" w:fill="FFFFFF"/>
        </w:rPr>
      </w:pPr>
    </w:p>
    <w:p>
      <w:pPr>
        <w:pStyle w:val="7"/>
        <w:keepNext w:val="0"/>
        <w:keepLines w:val="0"/>
        <w:pageBreakBefore w:val="0"/>
        <w:widowControl/>
        <w:shd w:val="clear" w:color="auto" w:fill="FFFFFF"/>
        <w:kinsoku/>
        <w:wordWrap/>
        <w:overflowPunct/>
        <w:topLinePunct w:val="0"/>
        <w:autoSpaceDE/>
        <w:autoSpaceDN/>
        <w:bidi w:val="0"/>
        <w:spacing w:beforeAutospacing="0" w:afterAutospacing="0" w:line="440" w:lineRule="exact"/>
        <w:ind w:firstLine="480" w:firstLineChars="200"/>
        <w:jc w:val="both"/>
        <w:rPr>
          <w:rFonts w:ascii="宋体" w:hAnsi="宋体" w:cs="宋体"/>
          <w:shd w:val="clear" w:color="auto" w:fill="FFFFFF"/>
        </w:rPr>
      </w:pPr>
    </w:p>
    <w:p>
      <w:pPr>
        <w:pStyle w:val="7"/>
        <w:keepNext w:val="0"/>
        <w:keepLines w:val="0"/>
        <w:pageBreakBefore w:val="0"/>
        <w:widowControl/>
        <w:shd w:val="clear" w:color="auto" w:fill="FFFFFF"/>
        <w:kinsoku/>
        <w:wordWrap/>
        <w:overflowPunct/>
        <w:topLinePunct w:val="0"/>
        <w:autoSpaceDE/>
        <w:autoSpaceDN/>
        <w:bidi w:val="0"/>
        <w:spacing w:beforeAutospacing="0" w:afterAutospacing="0" w:line="440" w:lineRule="exact"/>
        <w:ind w:firstLine="480" w:firstLineChars="200"/>
        <w:jc w:val="both"/>
        <w:rPr>
          <w:rFonts w:ascii="宋体" w:hAnsi="宋体" w:cs="宋体"/>
          <w:shd w:val="clear" w:color="auto" w:fill="FFFFFF"/>
        </w:rPr>
      </w:pPr>
    </w:p>
    <w:p>
      <w:pPr>
        <w:keepNext w:val="0"/>
        <w:keepLines w:val="0"/>
        <w:pageBreakBefore w:val="0"/>
        <w:kinsoku/>
        <w:wordWrap/>
        <w:overflowPunct/>
        <w:topLinePunct w:val="0"/>
        <w:autoSpaceDE/>
        <w:autoSpaceDN/>
        <w:bidi w:val="0"/>
        <w:adjustRightInd w:val="0"/>
        <w:spacing w:line="440" w:lineRule="exact"/>
        <w:jc w:val="center"/>
        <w:rPr>
          <w:rFonts w:hint="eastAsia" w:ascii="宋体" w:hAnsi="宋体" w:eastAsia="宋体" w:cs="宋体"/>
          <w:b/>
          <w:szCs w:val="21"/>
        </w:rPr>
      </w:pPr>
    </w:p>
    <w:p>
      <w:pPr>
        <w:keepNext w:val="0"/>
        <w:keepLines w:val="0"/>
        <w:pageBreakBefore w:val="0"/>
        <w:kinsoku/>
        <w:wordWrap/>
        <w:overflowPunct/>
        <w:topLinePunct w:val="0"/>
        <w:autoSpaceDE/>
        <w:autoSpaceDN/>
        <w:bidi w:val="0"/>
        <w:adjustRightInd w:val="0"/>
        <w:spacing w:line="440" w:lineRule="exact"/>
        <w:jc w:val="center"/>
        <w:rPr>
          <w:rFonts w:ascii="宋体" w:hAnsi="宋体" w:eastAsia="宋体" w:cs="宋体"/>
          <w:b/>
          <w:szCs w:val="21"/>
        </w:rPr>
      </w:pPr>
      <w:r>
        <w:rPr>
          <w:rFonts w:hint="eastAsia" w:ascii="宋体" w:hAnsi="宋体" w:eastAsia="宋体" w:cs="宋体"/>
          <w:b/>
          <w:szCs w:val="21"/>
        </w:rPr>
        <w:t>表4：2019年、2020年学历教育基本情况统计表</w:t>
      </w:r>
    </w:p>
    <w:tbl>
      <w:tblPr>
        <w:tblStyle w:val="12"/>
        <w:tblW w:w="8755" w:type="dxa"/>
        <w:tblInd w:w="0" w:type="dxa"/>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Layout w:type="autofit"/>
        <w:tblCellMar>
          <w:top w:w="0" w:type="dxa"/>
          <w:left w:w="108" w:type="dxa"/>
          <w:bottom w:w="0" w:type="dxa"/>
          <w:right w:w="108" w:type="dxa"/>
        </w:tblCellMar>
      </w:tblPr>
      <w:tblGrid>
        <w:gridCol w:w="1704"/>
        <w:gridCol w:w="1381"/>
        <w:gridCol w:w="1559"/>
        <w:gridCol w:w="2127"/>
        <w:gridCol w:w="1984"/>
      </w:tblGrid>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704" w:type="dxa"/>
            <w:tcBorders>
              <w:top w:val="single" w:color="5B9BD5" w:themeColor="accent5" w:sz="8" w:space="0"/>
              <w:left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kinsoku/>
              <w:wordWrap/>
              <w:overflowPunct/>
              <w:topLinePunct w:val="0"/>
              <w:autoSpaceDE/>
              <w:autoSpaceDN/>
              <w:bidi w:val="0"/>
              <w:adjustRightInd w:val="0"/>
              <w:spacing w:before="0" w:after="0" w:line="440" w:lineRule="exact"/>
              <w:jc w:val="center"/>
              <w:rPr>
                <w:rFonts w:ascii="宋体" w:hAnsi="宋体" w:eastAsia="宋体" w:cs="宋体"/>
                <w:b w:val="0"/>
                <w:bCs w:val="0"/>
                <w:szCs w:val="21"/>
              </w:rPr>
            </w:pPr>
            <w:r>
              <w:rPr>
                <w:rFonts w:hint="eastAsia" w:ascii="宋体" w:hAnsi="宋体" w:eastAsia="宋体" w:cs="宋体"/>
                <w:b/>
                <w:bCs/>
                <w:szCs w:val="21"/>
              </w:rPr>
              <w:t>年度</w:t>
            </w:r>
          </w:p>
        </w:tc>
        <w:tc>
          <w:tcPr>
            <w:tcW w:w="1381"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kinsoku/>
              <w:wordWrap/>
              <w:overflowPunct/>
              <w:topLinePunct w:val="0"/>
              <w:autoSpaceDE/>
              <w:autoSpaceDN/>
              <w:bidi w:val="0"/>
              <w:adjustRightInd w:val="0"/>
              <w:spacing w:before="0" w:after="0" w:line="440" w:lineRule="exact"/>
              <w:jc w:val="center"/>
              <w:rPr>
                <w:rFonts w:ascii="宋体" w:hAnsi="宋体" w:eastAsia="宋体" w:cs="宋体"/>
                <w:b w:val="0"/>
                <w:bCs w:val="0"/>
                <w:szCs w:val="21"/>
              </w:rPr>
            </w:pPr>
            <w:r>
              <w:rPr>
                <w:rFonts w:hint="eastAsia" w:ascii="宋体" w:hAnsi="宋体" w:eastAsia="宋体" w:cs="宋体"/>
                <w:b/>
                <w:bCs/>
                <w:szCs w:val="21"/>
              </w:rPr>
              <w:t>招生数(人)</w:t>
            </w:r>
          </w:p>
        </w:tc>
        <w:tc>
          <w:tcPr>
            <w:tcW w:w="1559"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kinsoku/>
              <w:wordWrap/>
              <w:overflowPunct/>
              <w:topLinePunct w:val="0"/>
              <w:autoSpaceDE/>
              <w:autoSpaceDN/>
              <w:bidi w:val="0"/>
              <w:adjustRightInd w:val="0"/>
              <w:spacing w:before="0" w:after="0" w:line="440" w:lineRule="exact"/>
              <w:jc w:val="center"/>
              <w:rPr>
                <w:rFonts w:ascii="宋体" w:hAnsi="宋体" w:eastAsia="宋体" w:cs="宋体"/>
                <w:b w:val="0"/>
                <w:bCs w:val="0"/>
                <w:szCs w:val="21"/>
              </w:rPr>
            </w:pPr>
            <w:r>
              <w:rPr>
                <w:rFonts w:hint="eastAsia" w:ascii="宋体" w:hAnsi="宋体" w:eastAsia="宋体" w:cs="宋体"/>
                <w:b/>
                <w:bCs/>
                <w:szCs w:val="21"/>
              </w:rPr>
              <w:t>在校生数(人)</w:t>
            </w:r>
          </w:p>
        </w:tc>
        <w:tc>
          <w:tcPr>
            <w:tcW w:w="2127"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kinsoku/>
              <w:wordWrap/>
              <w:overflowPunct/>
              <w:topLinePunct w:val="0"/>
              <w:autoSpaceDE/>
              <w:autoSpaceDN/>
              <w:bidi w:val="0"/>
              <w:adjustRightInd w:val="0"/>
              <w:spacing w:before="0" w:after="0" w:line="440" w:lineRule="exact"/>
              <w:jc w:val="center"/>
              <w:rPr>
                <w:rFonts w:ascii="宋体" w:hAnsi="宋体" w:eastAsia="宋体" w:cs="宋体"/>
                <w:b w:val="0"/>
                <w:bCs w:val="0"/>
                <w:szCs w:val="21"/>
              </w:rPr>
            </w:pPr>
            <w:r>
              <w:rPr>
                <w:rFonts w:hint="eastAsia" w:ascii="宋体" w:hAnsi="宋体" w:eastAsia="宋体" w:cs="宋体"/>
                <w:b/>
                <w:bCs/>
                <w:szCs w:val="21"/>
              </w:rPr>
              <w:t>毕业班学生数(人)</w:t>
            </w:r>
          </w:p>
        </w:tc>
        <w:tc>
          <w:tcPr>
            <w:tcW w:w="1984" w:type="dxa"/>
            <w:tcBorders>
              <w:top w:val="single" w:color="5B9BD5" w:themeColor="accent5" w:sz="8" w:space="0"/>
              <w:bottom w:val="single" w:color="5B9BD5" w:themeColor="accent5" w:sz="18" w:space="0"/>
              <w:right w:val="single" w:color="5B9BD5" w:themeColor="accent5" w:sz="8" w:space="0"/>
              <w:insideH w:val="single" w:sz="18" w:space="0"/>
              <w:insideV w:val="single" w:sz="8" w:space="0"/>
            </w:tcBorders>
          </w:tcPr>
          <w:p>
            <w:pPr>
              <w:keepNext w:val="0"/>
              <w:keepLines w:val="0"/>
              <w:pageBreakBefore w:val="0"/>
              <w:kinsoku/>
              <w:wordWrap/>
              <w:overflowPunct/>
              <w:topLinePunct w:val="0"/>
              <w:autoSpaceDE/>
              <w:autoSpaceDN/>
              <w:bidi w:val="0"/>
              <w:adjustRightInd w:val="0"/>
              <w:spacing w:before="0" w:after="0" w:line="440" w:lineRule="exact"/>
              <w:jc w:val="center"/>
              <w:rPr>
                <w:rFonts w:ascii="宋体" w:hAnsi="宋体" w:eastAsia="宋体" w:cs="宋体"/>
                <w:b w:val="0"/>
                <w:bCs w:val="0"/>
                <w:szCs w:val="21"/>
              </w:rPr>
            </w:pPr>
            <w:r>
              <w:rPr>
                <w:rFonts w:hint="eastAsia" w:ascii="宋体" w:hAnsi="宋体" w:eastAsia="宋体" w:cs="宋体"/>
                <w:b/>
                <w:bCs/>
                <w:szCs w:val="21"/>
              </w:rPr>
              <w:t>毕(结)业生数(人)</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70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adjustRightInd w:val="0"/>
              <w:spacing w:line="440" w:lineRule="exact"/>
              <w:jc w:val="center"/>
              <w:rPr>
                <w:rFonts w:ascii="宋体" w:hAnsi="宋体" w:eastAsia="宋体" w:cs="宋体"/>
                <w:b w:val="0"/>
                <w:bCs w:val="0"/>
                <w:szCs w:val="21"/>
              </w:rPr>
            </w:pPr>
            <w:r>
              <w:rPr>
                <w:rFonts w:hint="eastAsia" w:ascii="宋体" w:hAnsi="宋体" w:eastAsia="宋体" w:cs="宋体"/>
                <w:b/>
                <w:bCs/>
                <w:szCs w:val="21"/>
              </w:rPr>
              <w:t>2019年</w:t>
            </w:r>
          </w:p>
        </w:tc>
        <w:tc>
          <w:tcPr>
            <w:tcW w:w="138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adjustRightInd w:val="0"/>
              <w:spacing w:line="440" w:lineRule="exact"/>
              <w:jc w:val="center"/>
              <w:rPr>
                <w:rFonts w:ascii="宋体" w:hAnsi="宋体" w:eastAsia="宋体" w:cs="宋体"/>
                <w:szCs w:val="21"/>
              </w:rPr>
            </w:pPr>
            <w:r>
              <w:rPr>
                <w:rFonts w:hint="eastAsia" w:ascii="宋体" w:hAnsi="宋体" w:eastAsia="宋体" w:cs="宋体"/>
                <w:szCs w:val="21"/>
              </w:rPr>
              <w:t>606</w:t>
            </w:r>
          </w:p>
        </w:tc>
        <w:tc>
          <w:tcPr>
            <w:tcW w:w="155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adjustRightInd w:val="0"/>
              <w:spacing w:line="440" w:lineRule="exact"/>
              <w:jc w:val="center"/>
              <w:rPr>
                <w:rFonts w:ascii="宋体" w:hAnsi="宋体" w:eastAsia="宋体" w:cs="宋体"/>
                <w:szCs w:val="21"/>
              </w:rPr>
            </w:pPr>
            <w:r>
              <w:rPr>
                <w:rFonts w:hint="eastAsia" w:ascii="宋体" w:hAnsi="宋体" w:eastAsia="宋体" w:cs="宋体"/>
                <w:szCs w:val="21"/>
              </w:rPr>
              <w:t>1812</w:t>
            </w:r>
          </w:p>
        </w:tc>
        <w:tc>
          <w:tcPr>
            <w:tcW w:w="2127"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adjustRightInd w:val="0"/>
              <w:spacing w:line="440" w:lineRule="exact"/>
              <w:jc w:val="center"/>
              <w:rPr>
                <w:rFonts w:ascii="宋体" w:hAnsi="宋体" w:eastAsia="宋体" w:cs="宋体"/>
                <w:szCs w:val="21"/>
              </w:rPr>
            </w:pPr>
            <w:r>
              <w:rPr>
                <w:rFonts w:hint="eastAsia" w:ascii="宋体" w:hAnsi="宋体" w:eastAsia="宋体" w:cs="宋体"/>
                <w:szCs w:val="21"/>
              </w:rPr>
              <w:t>708</w:t>
            </w:r>
          </w:p>
        </w:tc>
        <w:tc>
          <w:tcPr>
            <w:tcW w:w="198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adjustRightInd w:val="0"/>
              <w:spacing w:line="440" w:lineRule="exact"/>
              <w:jc w:val="center"/>
              <w:rPr>
                <w:rFonts w:ascii="宋体" w:hAnsi="宋体" w:eastAsia="宋体" w:cs="宋体"/>
                <w:szCs w:val="21"/>
              </w:rPr>
            </w:pPr>
            <w:r>
              <w:rPr>
                <w:rFonts w:hint="eastAsia" w:ascii="宋体" w:hAnsi="宋体" w:eastAsia="宋体" w:cs="宋体"/>
                <w:szCs w:val="21"/>
              </w:rPr>
              <w:t>708</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70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adjustRightInd w:val="0"/>
              <w:spacing w:line="440" w:lineRule="exact"/>
              <w:jc w:val="center"/>
              <w:rPr>
                <w:rFonts w:ascii="宋体" w:hAnsi="宋体" w:eastAsia="宋体" w:cs="宋体"/>
                <w:b w:val="0"/>
                <w:bCs w:val="0"/>
                <w:szCs w:val="21"/>
              </w:rPr>
            </w:pPr>
            <w:r>
              <w:rPr>
                <w:rFonts w:hint="eastAsia" w:ascii="宋体" w:hAnsi="宋体" w:eastAsia="宋体" w:cs="宋体"/>
                <w:b/>
                <w:bCs/>
                <w:szCs w:val="21"/>
              </w:rPr>
              <w:t>2020年</w:t>
            </w:r>
          </w:p>
        </w:tc>
        <w:tc>
          <w:tcPr>
            <w:tcW w:w="1381"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adjustRightInd w:val="0"/>
              <w:spacing w:line="440" w:lineRule="exact"/>
              <w:jc w:val="center"/>
              <w:rPr>
                <w:rFonts w:ascii="宋体" w:hAnsi="宋体" w:eastAsia="宋体" w:cs="宋体"/>
                <w:szCs w:val="21"/>
              </w:rPr>
            </w:pPr>
            <w:r>
              <w:rPr>
                <w:rFonts w:hint="eastAsia" w:ascii="宋体" w:hAnsi="宋体" w:eastAsia="宋体" w:cs="宋体"/>
                <w:szCs w:val="21"/>
              </w:rPr>
              <w:t>744</w:t>
            </w:r>
          </w:p>
        </w:tc>
        <w:tc>
          <w:tcPr>
            <w:tcW w:w="1559"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adjustRightInd w:val="0"/>
              <w:spacing w:line="440" w:lineRule="exact"/>
              <w:jc w:val="center"/>
              <w:rPr>
                <w:rFonts w:ascii="宋体" w:hAnsi="宋体" w:eastAsia="宋体" w:cs="宋体"/>
                <w:szCs w:val="21"/>
              </w:rPr>
            </w:pPr>
            <w:r>
              <w:rPr>
                <w:rFonts w:hint="eastAsia" w:ascii="宋体" w:hAnsi="宋体" w:eastAsia="宋体" w:cs="宋体"/>
                <w:szCs w:val="21"/>
              </w:rPr>
              <w:t>1923</w:t>
            </w:r>
          </w:p>
        </w:tc>
        <w:tc>
          <w:tcPr>
            <w:tcW w:w="2127"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adjustRightInd w:val="0"/>
              <w:spacing w:line="440" w:lineRule="exact"/>
              <w:jc w:val="center"/>
              <w:rPr>
                <w:rFonts w:ascii="宋体" w:hAnsi="宋体" w:eastAsia="宋体" w:cs="宋体"/>
                <w:szCs w:val="21"/>
              </w:rPr>
            </w:pPr>
            <w:r>
              <w:rPr>
                <w:rFonts w:hint="eastAsia" w:ascii="宋体" w:hAnsi="宋体" w:eastAsia="宋体" w:cs="宋体"/>
                <w:szCs w:val="21"/>
              </w:rPr>
              <w:t>633</w:t>
            </w:r>
          </w:p>
        </w:tc>
        <w:tc>
          <w:tcPr>
            <w:tcW w:w="198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adjustRightInd w:val="0"/>
              <w:spacing w:line="440" w:lineRule="exact"/>
              <w:jc w:val="center"/>
              <w:rPr>
                <w:rFonts w:ascii="宋体" w:hAnsi="宋体" w:eastAsia="宋体" w:cs="宋体"/>
                <w:szCs w:val="21"/>
              </w:rPr>
            </w:pPr>
            <w:r>
              <w:rPr>
                <w:rFonts w:hint="eastAsia" w:ascii="宋体" w:hAnsi="宋体" w:eastAsia="宋体" w:cs="宋体"/>
                <w:szCs w:val="21"/>
              </w:rPr>
              <w:t>633</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70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adjustRightInd w:val="0"/>
              <w:spacing w:line="440" w:lineRule="exact"/>
              <w:jc w:val="center"/>
              <w:rPr>
                <w:rFonts w:ascii="宋体" w:hAnsi="宋体" w:eastAsia="宋体" w:cs="宋体"/>
                <w:b w:val="0"/>
                <w:bCs w:val="0"/>
                <w:szCs w:val="21"/>
              </w:rPr>
            </w:pPr>
            <w:r>
              <w:rPr>
                <w:rFonts w:hint="eastAsia" w:ascii="宋体" w:hAnsi="宋体" w:eastAsia="宋体" w:cs="宋体"/>
                <w:b/>
                <w:bCs/>
                <w:szCs w:val="21"/>
              </w:rPr>
              <w:t>变化</w:t>
            </w:r>
          </w:p>
        </w:tc>
        <w:tc>
          <w:tcPr>
            <w:tcW w:w="138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adjustRightInd w:val="0"/>
              <w:spacing w:line="440" w:lineRule="exact"/>
              <w:jc w:val="center"/>
              <w:rPr>
                <w:rFonts w:ascii="宋体" w:hAnsi="宋体" w:eastAsia="宋体" w:cs="宋体"/>
                <w:szCs w:val="21"/>
              </w:rPr>
            </w:pPr>
            <w:r>
              <w:rPr>
                <w:rFonts w:hint="eastAsia" w:ascii="宋体" w:hAnsi="宋体" w:eastAsia="宋体" w:cs="宋体"/>
                <w:szCs w:val="21"/>
              </w:rPr>
              <w:t>+138</w:t>
            </w:r>
          </w:p>
        </w:tc>
        <w:tc>
          <w:tcPr>
            <w:tcW w:w="155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adjustRightInd w:val="0"/>
              <w:spacing w:line="440" w:lineRule="exact"/>
              <w:jc w:val="center"/>
              <w:rPr>
                <w:rFonts w:ascii="宋体" w:hAnsi="宋体" w:eastAsia="宋体" w:cs="宋体"/>
                <w:szCs w:val="21"/>
              </w:rPr>
            </w:pPr>
            <w:r>
              <w:rPr>
                <w:rFonts w:hint="eastAsia" w:ascii="宋体" w:hAnsi="宋体" w:eastAsia="宋体" w:cs="宋体"/>
                <w:szCs w:val="21"/>
              </w:rPr>
              <w:t>+111</w:t>
            </w:r>
          </w:p>
        </w:tc>
        <w:tc>
          <w:tcPr>
            <w:tcW w:w="2127"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adjustRightInd w:val="0"/>
              <w:spacing w:line="440" w:lineRule="exact"/>
              <w:jc w:val="center"/>
              <w:rPr>
                <w:rFonts w:ascii="宋体" w:hAnsi="宋体" w:eastAsia="宋体" w:cs="宋体"/>
                <w:szCs w:val="21"/>
              </w:rPr>
            </w:pPr>
            <w:r>
              <w:rPr>
                <w:rFonts w:hint="eastAsia" w:ascii="宋体" w:hAnsi="宋体" w:eastAsia="宋体" w:cs="宋体"/>
                <w:szCs w:val="21"/>
              </w:rPr>
              <w:t>-75</w:t>
            </w:r>
          </w:p>
        </w:tc>
        <w:tc>
          <w:tcPr>
            <w:tcW w:w="198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adjustRightInd w:val="0"/>
              <w:spacing w:line="440" w:lineRule="exact"/>
              <w:jc w:val="center"/>
              <w:rPr>
                <w:rFonts w:ascii="宋体" w:hAnsi="宋体" w:eastAsia="宋体" w:cs="宋体"/>
                <w:szCs w:val="21"/>
              </w:rPr>
            </w:pPr>
            <w:r>
              <w:rPr>
                <w:rFonts w:hint="eastAsia" w:ascii="宋体" w:hAnsi="宋体" w:eastAsia="宋体" w:cs="宋体"/>
                <w:szCs w:val="21"/>
              </w:rPr>
              <w:t>-75</w:t>
            </w:r>
          </w:p>
        </w:tc>
      </w:tr>
    </w:tbl>
    <w:p>
      <w:pPr>
        <w:keepNext w:val="0"/>
        <w:keepLines w:val="0"/>
        <w:pageBreakBefore w:val="0"/>
        <w:kinsoku/>
        <w:wordWrap/>
        <w:overflowPunct/>
        <w:topLinePunct w:val="0"/>
        <w:autoSpaceDE/>
        <w:autoSpaceDN/>
        <w:bidi w:val="0"/>
        <w:adjustRightInd w:val="0"/>
        <w:spacing w:line="440" w:lineRule="exact"/>
        <w:jc w:val="left"/>
        <w:rPr>
          <w:rFonts w:ascii="宋体" w:hAnsi="宋体" w:eastAsia="宋体"/>
          <w:bCs/>
          <w:sz w:val="24"/>
        </w:rPr>
      </w:pPr>
      <w:r>
        <w:rPr>
          <w:rFonts w:hint="eastAsia" w:ascii="宋体" w:hAnsi="宋体" w:eastAsia="宋体"/>
          <w:sz w:val="24"/>
        </w:rPr>
        <w:t xml:space="preserve">    </w:t>
      </w:r>
      <w:r>
        <w:rPr>
          <w:rFonts w:hint="eastAsia" w:ascii="宋体" w:hAnsi="宋体" w:eastAsia="宋体"/>
          <w:b/>
          <w:sz w:val="24"/>
        </w:rPr>
        <w:t>开展学生技能培训，服务社会:</w:t>
      </w:r>
      <w:r>
        <w:rPr>
          <w:rFonts w:hint="eastAsia" w:ascii="宋体" w:hAnsi="宋体" w:eastAsia="宋体"/>
          <w:color w:val="000000"/>
          <w:sz w:val="24"/>
        </w:rPr>
        <w:t>充分</w:t>
      </w:r>
      <w:r>
        <w:rPr>
          <w:rFonts w:hint="eastAsia" w:ascii="宋体" w:hAnsi="宋体" w:eastAsia="宋体"/>
          <w:bCs/>
          <w:color w:val="000000"/>
          <w:kern w:val="0"/>
          <w:sz w:val="24"/>
        </w:rPr>
        <w:t>利用校内实训室和实训基地，加大学生专业实训课程的比例，加强技能操作训练，提升实践操作水平</w:t>
      </w:r>
      <w:r>
        <w:rPr>
          <w:rFonts w:hint="eastAsia" w:ascii="宋体" w:hAnsi="宋体" w:eastAsia="宋体"/>
          <w:bCs/>
          <w:color w:val="000000"/>
          <w:sz w:val="24"/>
        </w:rPr>
        <w:t>。</w:t>
      </w:r>
      <w:r>
        <w:rPr>
          <w:rFonts w:hint="eastAsia" w:ascii="宋体" w:hAnsi="宋体" w:eastAsia="宋体"/>
          <w:bCs/>
          <w:sz w:val="24"/>
        </w:rPr>
        <w:t>2019年技能培训学生708人，2020年技能培训学生633人。</w:t>
      </w:r>
    </w:p>
    <w:p>
      <w:pPr>
        <w:keepNext w:val="0"/>
        <w:keepLines w:val="0"/>
        <w:pageBreakBefore w:val="0"/>
        <w:kinsoku/>
        <w:wordWrap/>
        <w:overflowPunct/>
        <w:topLinePunct w:val="0"/>
        <w:autoSpaceDE/>
        <w:autoSpaceDN/>
        <w:bidi w:val="0"/>
        <w:spacing w:line="440" w:lineRule="exact"/>
        <w:ind w:firstLine="560" w:firstLineChars="200"/>
        <w:rPr>
          <w:rFonts w:ascii="黑体" w:hAnsi="黑体" w:eastAsia="黑体" w:cs="黑体"/>
          <w:sz w:val="28"/>
          <w:szCs w:val="28"/>
        </w:rPr>
      </w:pPr>
      <w:r>
        <w:rPr>
          <w:rFonts w:hint="eastAsia" w:ascii="黑体" w:hAnsi="黑体" w:eastAsia="黑体" w:cs="黑体"/>
          <w:sz w:val="28"/>
          <w:szCs w:val="28"/>
        </w:rPr>
        <w:t>1.3教师队伍</w:t>
      </w:r>
    </w:p>
    <w:p>
      <w:pPr>
        <w:keepNext w:val="0"/>
        <w:keepLines w:val="0"/>
        <w:pageBreakBefore w:val="0"/>
        <w:kinsoku/>
        <w:wordWrap/>
        <w:overflowPunct/>
        <w:topLinePunct w:val="0"/>
        <w:autoSpaceDE/>
        <w:autoSpaceDN/>
        <w:bidi w:val="0"/>
        <w:spacing w:line="440" w:lineRule="exact"/>
        <w:ind w:firstLine="482" w:firstLineChars="200"/>
        <w:rPr>
          <w:rFonts w:ascii="宋体" w:hAnsi="宋体" w:eastAsia="宋体" w:cs="宋体"/>
          <w:sz w:val="24"/>
        </w:rPr>
      </w:pPr>
      <w:r>
        <w:rPr>
          <w:rFonts w:hint="eastAsia" w:ascii="宋体" w:hAnsi="宋体" w:eastAsia="宋体" w:cs="黑体"/>
          <w:b/>
          <w:bCs/>
          <w:sz w:val="24"/>
        </w:rPr>
        <w:t>生师比变化情况:</w:t>
      </w:r>
      <w:r>
        <w:rPr>
          <w:rFonts w:hint="eastAsia" w:ascii="宋体" w:hAnsi="宋体" w:eastAsia="宋体" w:cs="黑体"/>
          <w:sz w:val="24"/>
        </w:rPr>
        <w:t>2020</w:t>
      </w:r>
      <w:r>
        <w:rPr>
          <w:rFonts w:hint="eastAsia" w:ascii="宋体" w:hAnsi="宋体" w:eastAsia="宋体" w:cs="宋体"/>
          <w:sz w:val="24"/>
        </w:rPr>
        <w:t>年，我校有教职工250人，其中专任教师167人，与全日制学历教育在校生的比例为 11.51:1；专任教师具有大学本科学历的人数有</w:t>
      </w:r>
      <w:r>
        <w:rPr>
          <w:rFonts w:hint="eastAsia" w:ascii="宋体" w:hAnsi="宋体" w:eastAsia="宋体" w:cs="宋体"/>
          <w:color w:val="000000" w:themeColor="text1"/>
          <w:sz w:val="24"/>
        </w:rPr>
        <w:t>150</w:t>
      </w:r>
      <w:r>
        <w:rPr>
          <w:rFonts w:hint="eastAsia" w:ascii="宋体" w:hAnsi="宋体" w:eastAsia="宋体" w:cs="宋体"/>
          <w:sz w:val="24"/>
        </w:rPr>
        <w:t>人，占专任教师数的89.82%；专业课教师数79人，占专任教师数的47.30%；专任教师中高级职称有28人，占专任课教师的16.76%；专任教师中双师型教师有7</w:t>
      </w:r>
      <w:r>
        <w:rPr>
          <w:rFonts w:ascii="宋体" w:hAnsi="宋体" w:eastAsia="宋体" w:cs="宋体"/>
          <w:sz w:val="24"/>
        </w:rPr>
        <w:t>8</w:t>
      </w:r>
      <w:r>
        <w:rPr>
          <w:rFonts w:hint="eastAsia" w:ascii="宋体" w:hAnsi="宋体" w:eastAsia="宋体" w:cs="宋体"/>
          <w:sz w:val="24"/>
        </w:rPr>
        <w:t>人，占专任课教师的46.7%；骨干教师24人，占专任教师数的14.37 %；兼职教师4人，占专任课教师数的2.3%。</w:t>
      </w:r>
    </w:p>
    <w:p>
      <w:pPr>
        <w:keepNext w:val="0"/>
        <w:keepLines w:val="0"/>
        <w:pageBreakBefore w:val="0"/>
        <w:kinsoku/>
        <w:wordWrap/>
        <w:overflowPunct/>
        <w:topLinePunct w:val="0"/>
        <w:autoSpaceDE/>
        <w:autoSpaceDN/>
        <w:bidi w:val="0"/>
        <w:spacing w:line="440" w:lineRule="exact"/>
        <w:jc w:val="center"/>
        <w:rPr>
          <w:rFonts w:ascii="宋体" w:hAnsi="宋体" w:cs="宋体"/>
          <w:b/>
          <w:szCs w:val="21"/>
        </w:rPr>
      </w:pPr>
    </w:p>
    <w:p>
      <w:pPr>
        <w:keepNext w:val="0"/>
        <w:keepLines w:val="0"/>
        <w:pageBreakBefore w:val="0"/>
        <w:kinsoku/>
        <w:wordWrap/>
        <w:overflowPunct/>
        <w:topLinePunct w:val="0"/>
        <w:autoSpaceDE/>
        <w:autoSpaceDN/>
        <w:bidi w:val="0"/>
        <w:spacing w:line="440" w:lineRule="exact"/>
        <w:ind w:firstLine="2741" w:firstLineChars="1300"/>
        <w:rPr>
          <w:rFonts w:ascii="宋体" w:hAnsi="宋体" w:eastAsia="宋体" w:cs="Times New Roman"/>
          <w:b/>
          <w:szCs w:val="21"/>
        </w:rPr>
      </w:pPr>
      <w:r>
        <w:rPr>
          <w:rFonts w:hint="eastAsia" w:ascii="宋体" w:hAnsi="宋体" w:eastAsia="宋体" w:cs="Times New Roman"/>
          <w:b/>
          <w:szCs w:val="21"/>
        </w:rPr>
        <w:t>表5：2019、2020年教师基本情况</w:t>
      </w:r>
    </w:p>
    <w:tbl>
      <w:tblPr>
        <w:tblStyle w:val="12"/>
        <w:tblW w:w="0" w:type="auto"/>
        <w:tblInd w:w="0" w:type="dxa"/>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Layout w:type="autofit"/>
        <w:tblCellMar>
          <w:top w:w="0" w:type="dxa"/>
          <w:left w:w="108" w:type="dxa"/>
          <w:bottom w:w="0" w:type="dxa"/>
          <w:right w:w="108" w:type="dxa"/>
        </w:tblCellMar>
      </w:tblPr>
      <w:tblGrid>
        <w:gridCol w:w="2518"/>
        <w:gridCol w:w="2410"/>
        <w:gridCol w:w="1984"/>
        <w:gridCol w:w="1985"/>
      </w:tblGrid>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518" w:type="dxa"/>
            <w:tcBorders>
              <w:top w:val="single" w:color="5B9BD5" w:themeColor="accent5" w:sz="8" w:space="0"/>
              <w:left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Times New Roman"/>
                <w:b w:val="0"/>
                <w:bCs w:val="0"/>
                <w:szCs w:val="21"/>
              </w:rPr>
            </w:pPr>
            <w:r>
              <w:rPr>
                <w:rFonts w:hint="eastAsia" w:ascii="宋体" w:hAnsi="宋体" w:eastAsia="宋体" w:cs="Times New Roman"/>
                <w:b/>
                <w:bCs/>
                <w:szCs w:val="21"/>
              </w:rPr>
              <w:t>年度</w:t>
            </w:r>
          </w:p>
        </w:tc>
        <w:tc>
          <w:tcPr>
            <w:tcW w:w="2410"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Times New Roman"/>
                <w:b w:val="0"/>
                <w:bCs w:val="0"/>
                <w:szCs w:val="21"/>
              </w:rPr>
            </w:pPr>
            <w:r>
              <w:rPr>
                <w:rFonts w:hint="eastAsia" w:ascii="宋体" w:hAnsi="宋体" w:eastAsia="宋体" w:cs="Times New Roman"/>
                <w:b/>
                <w:bCs/>
                <w:szCs w:val="21"/>
              </w:rPr>
              <w:t>2019年</w:t>
            </w:r>
          </w:p>
        </w:tc>
        <w:tc>
          <w:tcPr>
            <w:tcW w:w="1984"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Times New Roman"/>
                <w:b w:val="0"/>
                <w:bCs w:val="0"/>
                <w:szCs w:val="21"/>
              </w:rPr>
            </w:pPr>
            <w:r>
              <w:rPr>
                <w:rFonts w:hint="eastAsia" w:ascii="宋体" w:hAnsi="宋体" w:eastAsia="宋体" w:cs="Times New Roman"/>
                <w:b/>
                <w:bCs/>
                <w:szCs w:val="21"/>
              </w:rPr>
              <w:t>2020年</w:t>
            </w:r>
          </w:p>
        </w:tc>
        <w:tc>
          <w:tcPr>
            <w:tcW w:w="1985" w:type="dxa"/>
            <w:tcBorders>
              <w:top w:val="single" w:color="5B9BD5" w:themeColor="accent5" w:sz="8" w:space="0"/>
              <w:bottom w:val="single" w:color="5B9BD5" w:themeColor="accent5" w:sz="18" w:space="0"/>
              <w:right w:val="single" w:color="5B9BD5" w:themeColor="accent5" w:sz="8" w:space="0"/>
              <w:insideH w:val="single" w:sz="18" w:space="0"/>
              <w:insideV w:val="single" w:sz="8" w:space="0"/>
            </w:tcBorders>
          </w:tcPr>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Times New Roman"/>
                <w:b w:val="0"/>
                <w:bCs w:val="0"/>
                <w:szCs w:val="21"/>
              </w:rPr>
            </w:pPr>
            <w:r>
              <w:rPr>
                <w:rFonts w:hint="eastAsia" w:ascii="宋体" w:hAnsi="宋体" w:eastAsia="宋体" w:cs="Times New Roman"/>
                <w:b/>
                <w:bCs/>
                <w:szCs w:val="21"/>
              </w:rPr>
              <w:t>变化</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518"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left"/>
              <w:rPr>
                <w:rFonts w:ascii="宋体" w:hAnsi="宋体" w:eastAsia="宋体" w:cs="Times New Roman"/>
                <w:b w:val="0"/>
                <w:bCs w:val="0"/>
                <w:szCs w:val="21"/>
              </w:rPr>
            </w:pPr>
            <w:r>
              <w:rPr>
                <w:rFonts w:hint="eastAsia" w:ascii="宋体" w:hAnsi="宋体" w:eastAsia="宋体" w:cs="Times New Roman"/>
                <w:b/>
                <w:bCs/>
                <w:szCs w:val="21"/>
              </w:rPr>
              <w:t>学 生 数</w:t>
            </w:r>
          </w:p>
        </w:tc>
        <w:tc>
          <w:tcPr>
            <w:tcW w:w="2410"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1812</w:t>
            </w:r>
          </w:p>
        </w:tc>
        <w:tc>
          <w:tcPr>
            <w:tcW w:w="198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1923</w:t>
            </w:r>
          </w:p>
        </w:tc>
        <w:tc>
          <w:tcPr>
            <w:tcW w:w="198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+111</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518"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left"/>
              <w:rPr>
                <w:rFonts w:ascii="宋体" w:hAnsi="宋体" w:eastAsia="宋体" w:cs="Times New Roman"/>
                <w:b w:val="0"/>
                <w:bCs w:val="0"/>
                <w:szCs w:val="21"/>
              </w:rPr>
            </w:pPr>
            <w:r>
              <w:rPr>
                <w:rFonts w:hint="eastAsia" w:ascii="宋体" w:hAnsi="宋体" w:eastAsia="宋体" w:cs="Times New Roman"/>
                <w:b/>
                <w:bCs/>
                <w:szCs w:val="21"/>
              </w:rPr>
              <w:t>专任教师数</w:t>
            </w:r>
          </w:p>
        </w:tc>
        <w:tc>
          <w:tcPr>
            <w:tcW w:w="2410"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185</w:t>
            </w:r>
          </w:p>
        </w:tc>
        <w:tc>
          <w:tcPr>
            <w:tcW w:w="198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167</w:t>
            </w:r>
          </w:p>
        </w:tc>
        <w:tc>
          <w:tcPr>
            <w:tcW w:w="1985"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-18</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518"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left"/>
              <w:rPr>
                <w:rFonts w:ascii="宋体" w:hAnsi="宋体" w:eastAsia="宋体" w:cs="Times New Roman"/>
                <w:b w:val="0"/>
                <w:bCs w:val="0"/>
                <w:szCs w:val="21"/>
              </w:rPr>
            </w:pPr>
            <w:r>
              <w:rPr>
                <w:rFonts w:hint="eastAsia" w:ascii="宋体" w:hAnsi="宋体" w:eastAsia="宋体" w:cs="Times New Roman"/>
                <w:b/>
                <w:bCs/>
                <w:szCs w:val="21"/>
              </w:rPr>
              <w:t>生师比</w:t>
            </w:r>
          </w:p>
        </w:tc>
        <w:tc>
          <w:tcPr>
            <w:tcW w:w="2410"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9.79:1</w:t>
            </w:r>
          </w:p>
        </w:tc>
        <w:tc>
          <w:tcPr>
            <w:tcW w:w="198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11.51:1</w:t>
            </w:r>
          </w:p>
        </w:tc>
        <w:tc>
          <w:tcPr>
            <w:tcW w:w="198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+1.72</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518"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left"/>
              <w:rPr>
                <w:rFonts w:ascii="宋体" w:hAnsi="宋体" w:eastAsia="宋体" w:cs="Times New Roman"/>
                <w:b w:val="0"/>
                <w:bCs w:val="0"/>
                <w:szCs w:val="21"/>
              </w:rPr>
            </w:pPr>
            <w:r>
              <w:rPr>
                <w:rFonts w:hint="eastAsia" w:ascii="宋体" w:hAnsi="宋体" w:eastAsia="宋体" w:cs="Times New Roman"/>
                <w:b/>
                <w:bCs/>
                <w:szCs w:val="21"/>
              </w:rPr>
              <w:t>专业课教师数</w:t>
            </w:r>
          </w:p>
        </w:tc>
        <w:tc>
          <w:tcPr>
            <w:tcW w:w="2410"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93</w:t>
            </w:r>
          </w:p>
        </w:tc>
        <w:tc>
          <w:tcPr>
            <w:tcW w:w="198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79</w:t>
            </w:r>
          </w:p>
        </w:tc>
        <w:tc>
          <w:tcPr>
            <w:tcW w:w="1985"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-14</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518"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left"/>
              <w:rPr>
                <w:rFonts w:ascii="宋体" w:hAnsi="宋体" w:eastAsia="宋体" w:cs="Times New Roman"/>
                <w:b w:val="0"/>
                <w:bCs w:val="0"/>
                <w:szCs w:val="21"/>
              </w:rPr>
            </w:pPr>
            <w:r>
              <w:rPr>
                <w:rFonts w:hint="eastAsia" w:ascii="宋体" w:hAnsi="宋体" w:eastAsia="宋体" w:cs="Times New Roman"/>
                <w:b/>
                <w:bCs/>
                <w:szCs w:val="21"/>
              </w:rPr>
              <w:t>占专任教师比例</w:t>
            </w:r>
          </w:p>
        </w:tc>
        <w:tc>
          <w:tcPr>
            <w:tcW w:w="2410"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50.27%</w:t>
            </w:r>
          </w:p>
        </w:tc>
        <w:tc>
          <w:tcPr>
            <w:tcW w:w="198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47.30%</w:t>
            </w:r>
          </w:p>
        </w:tc>
        <w:tc>
          <w:tcPr>
            <w:tcW w:w="198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-2.97%</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518"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left"/>
              <w:rPr>
                <w:rFonts w:ascii="宋体" w:hAnsi="宋体" w:eastAsia="宋体" w:cs="Times New Roman"/>
                <w:b w:val="0"/>
                <w:bCs w:val="0"/>
                <w:szCs w:val="21"/>
              </w:rPr>
            </w:pPr>
            <w:r>
              <w:rPr>
                <w:rFonts w:hint="eastAsia" w:ascii="宋体" w:hAnsi="宋体" w:eastAsia="宋体" w:cs="Times New Roman"/>
                <w:b/>
                <w:bCs/>
                <w:szCs w:val="21"/>
              </w:rPr>
              <w:t>本科学历数</w:t>
            </w:r>
          </w:p>
        </w:tc>
        <w:tc>
          <w:tcPr>
            <w:tcW w:w="2410"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159</w:t>
            </w:r>
          </w:p>
        </w:tc>
        <w:tc>
          <w:tcPr>
            <w:tcW w:w="198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150</w:t>
            </w:r>
          </w:p>
        </w:tc>
        <w:tc>
          <w:tcPr>
            <w:tcW w:w="1985"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-9</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518"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left"/>
              <w:rPr>
                <w:rFonts w:ascii="宋体" w:hAnsi="宋体" w:eastAsia="宋体" w:cs="Times New Roman"/>
                <w:b w:val="0"/>
                <w:bCs w:val="0"/>
                <w:szCs w:val="21"/>
              </w:rPr>
            </w:pPr>
            <w:r>
              <w:rPr>
                <w:rFonts w:hint="eastAsia" w:ascii="宋体" w:hAnsi="宋体" w:eastAsia="宋体" w:cs="Times New Roman"/>
                <w:b/>
                <w:bCs/>
                <w:szCs w:val="21"/>
              </w:rPr>
              <w:t>占专任教师比例</w:t>
            </w:r>
          </w:p>
        </w:tc>
        <w:tc>
          <w:tcPr>
            <w:tcW w:w="2410"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85.95%</w:t>
            </w:r>
          </w:p>
        </w:tc>
        <w:tc>
          <w:tcPr>
            <w:tcW w:w="198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89.82%</w:t>
            </w:r>
          </w:p>
        </w:tc>
        <w:tc>
          <w:tcPr>
            <w:tcW w:w="198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+3.87%</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518"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left"/>
              <w:rPr>
                <w:rFonts w:ascii="宋体" w:hAnsi="宋体" w:eastAsia="宋体" w:cs="Times New Roman"/>
                <w:b w:val="0"/>
                <w:bCs w:val="0"/>
                <w:szCs w:val="21"/>
              </w:rPr>
            </w:pPr>
            <w:r>
              <w:rPr>
                <w:rFonts w:hint="eastAsia" w:ascii="宋体" w:hAnsi="宋体" w:eastAsia="宋体" w:cs="Times New Roman"/>
                <w:b/>
                <w:bCs/>
                <w:szCs w:val="21"/>
              </w:rPr>
              <w:t>高级职称数</w:t>
            </w:r>
          </w:p>
        </w:tc>
        <w:tc>
          <w:tcPr>
            <w:tcW w:w="2410"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38</w:t>
            </w:r>
          </w:p>
        </w:tc>
        <w:tc>
          <w:tcPr>
            <w:tcW w:w="198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28</w:t>
            </w:r>
          </w:p>
        </w:tc>
        <w:tc>
          <w:tcPr>
            <w:tcW w:w="1985"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-10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518"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left"/>
              <w:rPr>
                <w:rFonts w:ascii="宋体" w:hAnsi="宋体" w:eastAsia="宋体" w:cs="Times New Roman"/>
                <w:b w:val="0"/>
                <w:bCs w:val="0"/>
                <w:szCs w:val="21"/>
              </w:rPr>
            </w:pPr>
            <w:r>
              <w:rPr>
                <w:rFonts w:hint="eastAsia" w:ascii="宋体" w:hAnsi="宋体" w:eastAsia="宋体" w:cs="Times New Roman"/>
                <w:b/>
                <w:bCs/>
                <w:szCs w:val="21"/>
              </w:rPr>
              <w:t>占专任教师比例</w:t>
            </w:r>
          </w:p>
        </w:tc>
        <w:tc>
          <w:tcPr>
            <w:tcW w:w="2410"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20.54%</w:t>
            </w:r>
          </w:p>
        </w:tc>
        <w:tc>
          <w:tcPr>
            <w:tcW w:w="198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16.76%</w:t>
            </w:r>
          </w:p>
        </w:tc>
        <w:tc>
          <w:tcPr>
            <w:tcW w:w="198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-3.78%</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518"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left"/>
              <w:rPr>
                <w:rFonts w:ascii="宋体" w:hAnsi="宋体" w:eastAsia="宋体" w:cs="Times New Roman"/>
                <w:b w:val="0"/>
                <w:bCs w:val="0"/>
                <w:szCs w:val="21"/>
              </w:rPr>
            </w:pPr>
            <w:r>
              <w:rPr>
                <w:rFonts w:hint="eastAsia" w:ascii="宋体" w:hAnsi="宋体" w:eastAsia="宋体" w:cs="Times New Roman"/>
                <w:b/>
                <w:bCs/>
                <w:szCs w:val="21"/>
              </w:rPr>
              <w:t>双师型教师数</w:t>
            </w:r>
          </w:p>
        </w:tc>
        <w:tc>
          <w:tcPr>
            <w:tcW w:w="2410"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68</w:t>
            </w:r>
          </w:p>
        </w:tc>
        <w:tc>
          <w:tcPr>
            <w:tcW w:w="198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78</w:t>
            </w:r>
          </w:p>
        </w:tc>
        <w:tc>
          <w:tcPr>
            <w:tcW w:w="1985"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+10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518"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left"/>
              <w:rPr>
                <w:rFonts w:ascii="宋体" w:hAnsi="宋体" w:eastAsia="宋体" w:cs="Times New Roman"/>
                <w:b w:val="0"/>
                <w:bCs w:val="0"/>
                <w:szCs w:val="21"/>
              </w:rPr>
            </w:pPr>
            <w:r>
              <w:rPr>
                <w:rFonts w:hint="eastAsia" w:ascii="宋体" w:hAnsi="宋体" w:eastAsia="宋体" w:cs="Times New Roman"/>
                <w:b/>
                <w:bCs/>
                <w:szCs w:val="21"/>
              </w:rPr>
              <w:t>占专任教师比例</w:t>
            </w:r>
          </w:p>
        </w:tc>
        <w:tc>
          <w:tcPr>
            <w:tcW w:w="2410"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36.75%</w:t>
            </w:r>
          </w:p>
        </w:tc>
        <w:tc>
          <w:tcPr>
            <w:tcW w:w="198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43.11%</w:t>
            </w:r>
          </w:p>
        </w:tc>
        <w:tc>
          <w:tcPr>
            <w:tcW w:w="198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+6.36%</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518"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left"/>
              <w:rPr>
                <w:rFonts w:ascii="宋体" w:hAnsi="宋体" w:eastAsia="宋体" w:cs="Times New Roman"/>
                <w:b w:val="0"/>
                <w:bCs w:val="0"/>
                <w:szCs w:val="21"/>
              </w:rPr>
            </w:pPr>
            <w:r>
              <w:rPr>
                <w:rFonts w:hint="eastAsia" w:ascii="宋体" w:hAnsi="宋体" w:eastAsia="宋体" w:cs="Times New Roman"/>
                <w:b/>
                <w:bCs/>
                <w:szCs w:val="21"/>
              </w:rPr>
              <w:t>骨干教师</w:t>
            </w:r>
          </w:p>
        </w:tc>
        <w:tc>
          <w:tcPr>
            <w:tcW w:w="2410"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17</w:t>
            </w:r>
          </w:p>
        </w:tc>
        <w:tc>
          <w:tcPr>
            <w:tcW w:w="198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24</w:t>
            </w:r>
          </w:p>
        </w:tc>
        <w:tc>
          <w:tcPr>
            <w:tcW w:w="1985"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+7</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518"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left"/>
              <w:rPr>
                <w:rFonts w:ascii="宋体" w:hAnsi="宋体" w:eastAsia="宋体" w:cs="Times New Roman"/>
                <w:b w:val="0"/>
                <w:bCs w:val="0"/>
                <w:szCs w:val="21"/>
              </w:rPr>
            </w:pPr>
            <w:r>
              <w:rPr>
                <w:rFonts w:hint="eastAsia" w:ascii="宋体" w:hAnsi="宋体" w:eastAsia="宋体" w:cs="Times New Roman"/>
                <w:b/>
                <w:bCs/>
                <w:szCs w:val="21"/>
              </w:rPr>
              <w:t>占专任教师比例</w:t>
            </w:r>
          </w:p>
        </w:tc>
        <w:tc>
          <w:tcPr>
            <w:tcW w:w="2410"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11.11%</w:t>
            </w:r>
          </w:p>
        </w:tc>
        <w:tc>
          <w:tcPr>
            <w:tcW w:w="198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14.37%</w:t>
            </w:r>
          </w:p>
        </w:tc>
        <w:tc>
          <w:tcPr>
            <w:tcW w:w="198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+3.26%</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518"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left"/>
              <w:rPr>
                <w:rFonts w:ascii="宋体" w:hAnsi="宋体" w:eastAsia="宋体" w:cs="Times New Roman"/>
                <w:b w:val="0"/>
                <w:bCs w:val="0"/>
                <w:szCs w:val="21"/>
              </w:rPr>
            </w:pPr>
            <w:r>
              <w:rPr>
                <w:rFonts w:hint="eastAsia" w:ascii="宋体" w:hAnsi="宋体" w:eastAsia="宋体" w:cs="Times New Roman"/>
                <w:b/>
                <w:bCs/>
                <w:szCs w:val="21"/>
              </w:rPr>
              <w:t>兼职教师数</w:t>
            </w:r>
          </w:p>
        </w:tc>
        <w:tc>
          <w:tcPr>
            <w:tcW w:w="2410"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24</w:t>
            </w:r>
          </w:p>
        </w:tc>
        <w:tc>
          <w:tcPr>
            <w:tcW w:w="198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4</w:t>
            </w:r>
          </w:p>
        </w:tc>
        <w:tc>
          <w:tcPr>
            <w:tcW w:w="1985"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-20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518"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left"/>
              <w:rPr>
                <w:rFonts w:ascii="宋体" w:hAnsi="宋体" w:eastAsia="宋体" w:cs="Times New Roman"/>
                <w:b w:val="0"/>
                <w:bCs w:val="0"/>
                <w:szCs w:val="21"/>
              </w:rPr>
            </w:pPr>
            <w:r>
              <w:rPr>
                <w:rFonts w:hint="eastAsia" w:ascii="宋体" w:hAnsi="宋体" w:eastAsia="宋体" w:cs="Times New Roman"/>
                <w:b/>
                <w:bCs/>
                <w:szCs w:val="21"/>
              </w:rPr>
              <w:t>占专任教师比例</w:t>
            </w:r>
          </w:p>
        </w:tc>
        <w:tc>
          <w:tcPr>
            <w:tcW w:w="2410"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12.97%</w:t>
            </w:r>
          </w:p>
        </w:tc>
        <w:tc>
          <w:tcPr>
            <w:tcW w:w="198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2.39%</w:t>
            </w:r>
          </w:p>
        </w:tc>
        <w:tc>
          <w:tcPr>
            <w:tcW w:w="198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szCs w:val="21"/>
              </w:rPr>
            </w:pPr>
            <w:r>
              <w:rPr>
                <w:rFonts w:hint="eastAsia" w:ascii="宋体" w:hAnsi="宋体" w:eastAsia="宋体" w:cs="Times New Roman"/>
                <w:szCs w:val="21"/>
              </w:rPr>
              <w:t>-10.58%</w:t>
            </w:r>
          </w:p>
        </w:tc>
      </w:tr>
    </w:tbl>
    <w:p>
      <w:pPr>
        <w:keepNext w:val="0"/>
        <w:keepLines w:val="0"/>
        <w:pageBreakBefore w:val="0"/>
        <w:kinsoku/>
        <w:wordWrap/>
        <w:overflowPunct/>
        <w:topLinePunct w:val="0"/>
        <w:autoSpaceDE/>
        <w:autoSpaceDN/>
        <w:bidi w:val="0"/>
        <w:spacing w:line="440" w:lineRule="exact"/>
        <w:ind w:firstLine="560" w:firstLineChars="200"/>
        <w:jc w:val="left"/>
        <w:rPr>
          <w:rFonts w:ascii="黑体" w:hAnsi="黑体" w:eastAsia="黑体" w:cs="黑体"/>
          <w:color w:val="000000" w:themeColor="text1"/>
          <w:kern w:val="0"/>
          <w:sz w:val="28"/>
          <w:szCs w:val="28"/>
        </w:rPr>
      </w:pPr>
      <w:r>
        <w:rPr>
          <w:rFonts w:hint="eastAsia" w:ascii="黑体" w:hAnsi="黑体" w:eastAsia="黑体" w:cs="黑体"/>
          <w:color w:val="000000" w:themeColor="text1"/>
          <w:kern w:val="0"/>
          <w:sz w:val="28"/>
          <w:szCs w:val="28"/>
        </w:rPr>
        <w:t>1.4设施设备</w:t>
      </w:r>
    </w:p>
    <w:p>
      <w:pPr>
        <w:keepNext w:val="0"/>
        <w:keepLines w:val="0"/>
        <w:pageBreakBefore w:val="0"/>
        <w:widowControl/>
        <w:shd w:val="clear" w:color="auto" w:fill="FFFFFF"/>
        <w:kinsoku/>
        <w:wordWrap/>
        <w:overflowPunct/>
        <w:topLinePunct w:val="0"/>
        <w:autoSpaceDE/>
        <w:autoSpaceDN/>
        <w:bidi w:val="0"/>
        <w:spacing w:line="440" w:lineRule="exact"/>
        <w:ind w:firstLine="482" w:firstLineChars="200"/>
        <w:jc w:val="left"/>
        <w:rPr>
          <w:rFonts w:ascii="宋体" w:hAnsi="宋体" w:eastAsia="宋体" w:cs="宋体"/>
          <w:color w:val="000000" w:themeColor="text1"/>
          <w:kern w:val="0"/>
          <w:sz w:val="24"/>
          <w:szCs w:val="24"/>
        </w:rPr>
      </w:pPr>
      <w:r>
        <w:rPr>
          <w:rFonts w:hint="eastAsia" w:ascii="宋体" w:hAnsi="宋体" w:eastAsia="宋体" w:cs="宋体"/>
          <w:b/>
          <w:bCs/>
          <w:color w:val="000000" w:themeColor="text1"/>
          <w:kern w:val="0"/>
          <w:sz w:val="24"/>
          <w:szCs w:val="24"/>
        </w:rPr>
        <w:t>生均教学仪器设备值变化情况:</w:t>
      </w:r>
      <w:r>
        <w:rPr>
          <w:rFonts w:hint="eastAsia" w:ascii="宋体" w:hAnsi="宋体" w:eastAsia="宋体" w:cs="宋体"/>
          <w:color w:val="000000"/>
          <w:kern w:val="0"/>
          <w:sz w:val="24"/>
          <w:szCs w:val="24"/>
        </w:rPr>
        <w:t>2019年度学校教学仪器设备总值4810万元，在校生1812人，生均设备值为26545元；2020年度学校教学仪器设备总值4960万元，在校生1923人，生均设备值为25793元，设备总值增加了150万元，生均设备值比上年度减少了752元。主要原因是设备增加少，学生较2019年增加了111人。</w:t>
      </w:r>
    </w:p>
    <w:p>
      <w:pPr>
        <w:keepNext w:val="0"/>
        <w:keepLines w:val="0"/>
        <w:pageBreakBefore w:val="0"/>
        <w:widowControl/>
        <w:shd w:val="clear" w:color="auto" w:fill="FFFFFF"/>
        <w:kinsoku/>
        <w:wordWrap/>
        <w:overflowPunct/>
        <w:topLinePunct w:val="0"/>
        <w:autoSpaceDE/>
        <w:autoSpaceDN/>
        <w:bidi w:val="0"/>
        <w:spacing w:line="440" w:lineRule="exact"/>
        <w:ind w:firstLine="482" w:firstLineChars="200"/>
        <w:rPr>
          <w:rFonts w:ascii="宋体" w:hAnsi="宋体" w:eastAsia="宋体" w:cs="宋体"/>
          <w:kern w:val="0"/>
          <w:szCs w:val="21"/>
        </w:rPr>
      </w:pPr>
      <w:r>
        <w:rPr>
          <w:rFonts w:hint="eastAsia" w:ascii="宋体" w:hAnsi="宋体" w:eastAsia="宋体" w:cs="宋体"/>
          <w:b/>
          <w:color w:val="000000"/>
          <w:kern w:val="0"/>
          <w:sz w:val="24"/>
          <w:szCs w:val="24"/>
        </w:rPr>
        <w:t>生均实训实习工位数变化情况：</w:t>
      </w:r>
      <w:r>
        <w:rPr>
          <w:rFonts w:hint="eastAsia" w:ascii="宋体" w:hAnsi="宋体" w:eastAsia="宋体" w:cs="宋体"/>
          <w:color w:val="000000"/>
          <w:kern w:val="0"/>
          <w:sz w:val="24"/>
          <w:szCs w:val="24"/>
        </w:rPr>
        <w:t>2020学年，学校增加了实训投入，实行了升级改造原有实训室、新建实训室双向并举的措施，使得学生实习实训的工位数有部分增加。在2019学年1600个工位数的基础上，又新增了80个，总工位数达到1680个，生均工位数由2019年</w:t>
      </w:r>
      <w:r>
        <w:rPr>
          <w:rFonts w:hint="eastAsia" w:ascii="宋体" w:hAnsi="宋体" w:eastAsia="宋体" w:cs="宋体"/>
          <w:kern w:val="0"/>
          <w:sz w:val="24"/>
          <w:szCs w:val="24"/>
        </w:rPr>
        <w:t>的88.3%降至87.4%，减少了-0.9%。</w:t>
      </w:r>
    </w:p>
    <w:p>
      <w:pPr>
        <w:keepNext w:val="0"/>
        <w:keepLines w:val="0"/>
        <w:pageBreakBefore w:val="0"/>
        <w:widowControl/>
        <w:shd w:val="clear" w:color="auto" w:fill="FFFFFF"/>
        <w:kinsoku/>
        <w:wordWrap/>
        <w:overflowPunct/>
        <w:topLinePunct w:val="0"/>
        <w:autoSpaceDE/>
        <w:autoSpaceDN/>
        <w:bidi w:val="0"/>
        <w:spacing w:line="440" w:lineRule="exact"/>
        <w:ind w:firstLine="1784" w:firstLineChars="846"/>
        <w:rPr>
          <w:rFonts w:ascii="宋体" w:hAnsi="宋体" w:eastAsia="宋体" w:cs="宋体"/>
          <w:b/>
          <w:color w:val="000000"/>
          <w:kern w:val="0"/>
          <w:szCs w:val="21"/>
        </w:rPr>
      </w:pPr>
      <w:r>
        <w:rPr>
          <w:rFonts w:hint="eastAsia" w:ascii="宋体" w:hAnsi="宋体" w:eastAsia="宋体" w:cs="宋体"/>
          <w:b/>
          <w:kern w:val="0"/>
          <w:szCs w:val="21"/>
        </w:rPr>
        <w:t>表6：</w:t>
      </w:r>
      <w:r>
        <w:rPr>
          <w:rFonts w:hint="eastAsia" w:ascii="宋体" w:hAnsi="宋体" w:eastAsia="宋体" w:cs="宋体"/>
          <w:b/>
          <w:color w:val="000000"/>
          <w:kern w:val="0"/>
          <w:szCs w:val="21"/>
        </w:rPr>
        <w:t>实训实习工位数及生均实训实习工位数比对表</w:t>
      </w:r>
    </w:p>
    <w:tbl>
      <w:tblPr>
        <w:tblStyle w:val="12"/>
        <w:tblW w:w="0" w:type="auto"/>
        <w:tblInd w:w="108" w:type="dxa"/>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Layout w:type="autofit"/>
        <w:tblCellMar>
          <w:top w:w="0" w:type="dxa"/>
          <w:left w:w="108" w:type="dxa"/>
          <w:bottom w:w="0" w:type="dxa"/>
          <w:right w:w="108" w:type="dxa"/>
        </w:tblCellMar>
      </w:tblPr>
      <w:tblGrid>
        <w:gridCol w:w="2410"/>
        <w:gridCol w:w="1985"/>
        <w:gridCol w:w="1984"/>
        <w:gridCol w:w="2268"/>
      </w:tblGrid>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565" w:hRule="atLeast"/>
        </w:trPr>
        <w:tc>
          <w:tcPr>
            <w:tcW w:w="2410" w:type="dxa"/>
            <w:tcBorders>
              <w:top w:val="single" w:color="5B9BD5" w:themeColor="accent5" w:sz="8" w:space="0"/>
              <w:left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ind w:firstLine="620" w:firstLineChars="294"/>
              <w:rPr>
                <w:rFonts w:ascii="宋体" w:hAnsi="宋体" w:eastAsia="宋体" w:cs="宋体"/>
                <w:b w:val="0"/>
                <w:bCs w:val="0"/>
                <w:kern w:val="0"/>
                <w:szCs w:val="21"/>
              </w:rPr>
            </w:pPr>
            <w:r>
              <w:rPr>
                <w:rFonts w:hint="eastAsia" w:ascii="宋体" w:hAnsi="宋体" w:eastAsia="宋体" w:cs="宋体"/>
                <w:b/>
                <w:bCs/>
                <w:kern w:val="0"/>
                <w:szCs w:val="21"/>
              </w:rPr>
              <w:t>年份项目</w:t>
            </w:r>
          </w:p>
        </w:tc>
        <w:tc>
          <w:tcPr>
            <w:tcW w:w="1985"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jc w:val="center"/>
              <w:rPr>
                <w:rFonts w:ascii="宋体" w:hAnsi="宋体" w:eastAsia="宋体" w:cs="宋体"/>
                <w:b w:val="0"/>
                <w:bCs w:val="0"/>
                <w:kern w:val="0"/>
                <w:szCs w:val="21"/>
              </w:rPr>
            </w:pPr>
            <w:r>
              <w:rPr>
                <w:rFonts w:hint="eastAsia" w:ascii="宋体" w:hAnsi="宋体" w:eastAsia="宋体" w:cs="宋体"/>
                <w:b/>
                <w:bCs/>
                <w:kern w:val="0"/>
                <w:szCs w:val="21"/>
              </w:rPr>
              <w:t>2019年</w:t>
            </w:r>
          </w:p>
        </w:tc>
        <w:tc>
          <w:tcPr>
            <w:tcW w:w="1984"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jc w:val="center"/>
              <w:rPr>
                <w:rFonts w:ascii="宋体" w:hAnsi="宋体" w:eastAsia="宋体" w:cs="宋体"/>
                <w:b w:val="0"/>
                <w:bCs w:val="0"/>
                <w:kern w:val="0"/>
                <w:szCs w:val="21"/>
              </w:rPr>
            </w:pPr>
            <w:r>
              <w:rPr>
                <w:rFonts w:hint="eastAsia" w:ascii="宋体" w:hAnsi="宋体" w:eastAsia="宋体" w:cs="宋体"/>
                <w:b/>
                <w:bCs/>
                <w:kern w:val="0"/>
                <w:szCs w:val="21"/>
              </w:rPr>
              <w:t>2020年</w:t>
            </w:r>
          </w:p>
        </w:tc>
        <w:tc>
          <w:tcPr>
            <w:tcW w:w="2268" w:type="dxa"/>
            <w:tcBorders>
              <w:top w:val="single" w:color="5B9BD5" w:themeColor="accent5" w:sz="8" w:space="0"/>
              <w:bottom w:val="single" w:color="5B9BD5" w:themeColor="accent5" w:sz="18" w:space="0"/>
              <w:right w:val="single" w:color="5B9BD5" w:themeColor="accent5"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jc w:val="center"/>
              <w:rPr>
                <w:rFonts w:ascii="宋体" w:hAnsi="宋体" w:eastAsia="宋体" w:cs="宋体"/>
                <w:b w:val="0"/>
                <w:bCs w:val="0"/>
                <w:kern w:val="0"/>
                <w:szCs w:val="21"/>
              </w:rPr>
            </w:pPr>
            <w:r>
              <w:rPr>
                <w:rFonts w:hint="eastAsia" w:ascii="宋体" w:hAnsi="宋体" w:eastAsia="宋体" w:cs="宋体"/>
                <w:b/>
                <w:bCs/>
                <w:kern w:val="0"/>
                <w:szCs w:val="21"/>
              </w:rPr>
              <w:t>变化</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410"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val="0"/>
                <w:bCs w:val="0"/>
                <w:kern w:val="0"/>
                <w:sz w:val="20"/>
                <w:szCs w:val="21"/>
              </w:rPr>
            </w:pPr>
            <w:r>
              <w:rPr>
                <w:rFonts w:hint="eastAsia" w:ascii="宋体" w:hAnsi="宋体" w:eastAsia="宋体" w:cs="宋体"/>
                <w:b/>
                <w:bCs/>
                <w:kern w:val="0"/>
                <w:sz w:val="20"/>
                <w:szCs w:val="21"/>
              </w:rPr>
              <w:t>工位（个）</w:t>
            </w:r>
          </w:p>
        </w:tc>
        <w:tc>
          <w:tcPr>
            <w:tcW w:w="198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0"/>
                <w:szCs w:val="21"/>
              </w:rPr>
            </w:pPr>
            <w:r>
              <w:rPr>
                <w:rFonts w:hint="eastAsia" w:ascii="宋体" w:hAnsi="宋体" w:eastAsia="宋体" w:cs="宋体"/>
                <w:kern w:val="0"/>
                <w:sz w:val="20"/>
                <w:szCs w:val="21"/>
              </w:rPr>
              <w:t>1600</w:t>
            </w:r>
          </w:p>
        </w:tc>
        <w:tc>
          <w:tcPr>
            <w:tcW w:w="198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0"/>
                <w:szCs w:val="21"/>
              </w:rPr>
            </w:pPr>
            <w:r>
              <w:rPr>
                <w:rFonts w:hint="eastAsia" w:ascii="宋体" w:hAnsi="宋体" w:eastAsia="宋体" w:cs="宋体"/>
                <w:kern w:val="0"/>
                <w:sz w:val="20"/>
                <w:szCs w:val="21"/>
              </w:rPr>
              <w:t>1680</w:t>
            </w:r>
          </w:p>
        </w:tc>
        <w:tc>
          <w:tcPr>
            <w:tcW w:w="2268"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0"/>
                <w:szCs w:val="21"/>
              </w:rPr>
            </w:pPr>
            <w:r>
              <w:rPr>
                <w:rFonts w:hint="eastAsia" w:ascii="宋体" w:hAnsi="宋体" w:eastAsia="宋体" w:cs="宋体"/>
                <w:kern w:val="0"/>
                <w:sz w:val="20"/>
                <w:szCs w:val="21"/>
              </w:rPr>
              <w:t>+80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410"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val="0"/>
                <w:bCs w:val="0"/>
                <w:kern w:val="0"/>
                <w:sz w:val="20"/>
                <w:szCs w:val="21"/>
              </w:rPr>
            </w:pPr>
            <w:r>
              <w:rPr>
                <w:rFonts w:hint="eastAsia" w:ascii="宋体" w:hAnsi="宋体" w:eastAsia="宋体" w:cs="宋体"/>
                <w:b/>
                <w:bCs/>
                <w:kern w:val="0"/>
                <w:sz w:val="20"/>
                <w:szCs w:val="21"/>
              </w:rPr>
              <w:t>生均工位数（%）</w:t>
            </w:r>
          </w:p>
        </w:tc>
        <w:tc>
          <w:tcPr>
            <w:tcW w:w="1985"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0"/>
                <w:szCs w:val="21"/>
              </w:rPr>
            </w:pPr>
            <w:r>
              <w:rPr>
                <w:rFonts w:hint="eastAsia" w:ascii="宋体" w:hAnsi="宋体" w:eastAsia="宋体" w:cs="宋体"/>
                <w:kern w:val="0"/>
                <w:sz w:val="20"/>
                <w:szCs w:val="21"/>
              </w:rPr>
              <w:t>88.3%</w:t>
            </w:r>
          </w:p>
        </w:tc>
        <w:tc>
          <w:tcPr>
            <w:tcW w:w="198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0"/>
                <w:szCs w:val="21"/>
              </w:rPr>
            </w:pPr>
            <w:r>
              <w:rPr>
                <w:rFonts w:hint="eastAsia" w:ascii="宋体" w:hAnsi="宋体" w:eastAsia="宋体" w:cs="宋体"/>
                <w:kern w:val="0"/>
                <w:sz w:val="20"/>
                <w:szCs w:val="21"/>
              </w:rPr>
              <w:t>87.4%</w:t>
            </w:r>
          </w:p>
        </w:tc>
        <w:tc>
          <w:tcPr>
            <w:tcW w:w="2268"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0"/>
                <w:szCs w:val="21"/>
              </w:rPr>
            </w:pPr>
            <w:r>
              <w:rPr>
                <w:rFonts w:hint="eastAsia" w:ascii="宋体" w:hAnsi="宋体" w:eastAsia="宋体" w:cs="宋体"/>
                <w:kern w:val="0"/>
                <w:sz w:val="20"/>
                <w:szCs w:val="21"/>
              </w:rPr>
              <w:t>-0.9%</w:t>
            </w:r>
          </w:p>
        </w:tc>
      </w:tr>
    </w:tbl>
    <w:p>
      <w:pPr>
        <w:keepNext w:val="0"/>
        <w:keepLines w:val="0"/>
        <w:pageBreakBefore w:val="0"/>
        <w:widowControl/>
        <w:shd w:val="clear" w:color="auto" w:fill="FFFFFF"/>
        <w:kinsoku/>
        <w:wordWrap/>
        <w:overflowPunct/>
        <w:topLinePunct w:val="0"/>
        <w:autoSpaceDE/>
        <w:autoSpaceDN/>
        <w:bidi w:val="0"/>
        <w:spacing w:line="440" w:lineRule="exact"/>
        <w:ind w:firstLine="482" w:firstLineChars="200"/>
        <w:jc w:val="left"/>
        <w:rPr>
          <w:rFonts w:ascii="宋体" w:hAnsi="宋体" w:cs="黑体"/>
          <w:b/>
          <w:sz w:val="24"/>
          <w:szCs w:val="24"/>
        </w:rPr>
      </w:pPr>
      <w:r>
        <w:rPr>
          <w:rFonts w:hint="eastAsia" w:ascii="宋体" w:hAnsi="宋体" w:eastAsia="宋体" w:cs="黑体"/>
          <w:b/>
          <w:sz w:val="24"/>
        </w:rPr>
        <w:t>生均纸质图书:</w:t>
      </w:r>
      <w:r>
        <w:rPr>
          <w:rFonts w:hint="eastAsia" w:ascii="宋体" w:hAnsi="宋体" w:eastAsia="宋体" w:cs="宋体"/>
          <w:sz w:val="24"/>
          <w:szCs w:val="24"/>
        </w:rPr>
        <w:t>学校2019年在校生1812人，学校有图书</w:t>
      </w:r>
      <w:r>
        <w:rPr>
          <w:rFonts w:hint="eastAsia" w:ascii="宋体" w:hAnsi="宋体" w:eastAsia="宋体"/>
          <w:sz w:val="24"/>
          <w:szCs w:val="24"/>
          <w:shd w:val="clear" w:color="auto" w:fill="FFFFFF"/>
        </w:rPr>
        <w:t>83534</w:t>
      </w:r>
      <w:r>
        <w:rPr>
          <w:rFonts w:hint="eastAsia" w:ascii="宋体" w:hAnsi="宋体" w:eastAsia="宋体" w:cs="宋体"/>
          <w:sz w:val="24"/>
          <w:szCs w:val="24"/>
        </w:rPr>
        <w:t>册，生均图书</w:t>
      </w:r>
      <w:r>
        <w:rPr>
          <w:rFonts w:ascii="宋体" w:hAnsi="宋体" w:eastAsia="宋体" w:cs="宋体"/>
          <w:sz w:val="24"/>
          <w:szCs w:val="24"/>
        </w:rPr>
        <w:t>4</w:t>
      </w:r>
      <w:r>
        <w:rPr>
          <w:rFonts w:hint="eastAsia" w:ascii="宋体" w:hAnsi="宋体" w:eastAsia="宋体" w:cs="宋体"/>
          <w:sz w:val="24"/>
          <w:szCs w:val="24"/>
        </w:rPr>
        <w:t>6.10册；</w:t>
      </w:r>
      <w:r>
        <w:rPr>
          <w:rFonts w:hint="eastAsia" w:ascii="宋体" w:hAnsi="宋体" w:eastAsia="宋体"/>
          <w:sz w:val="24"/>
          <w:szCs w:val="24"/>
          <w:shd w:val="clear" w:color="auto" w:fill="FFFFFF"/>
        </w:rPr>
        <w:t>2020年在校生1923人，图书91919册，生均图书47.80册，生均增长1.70</w:t>
      </w:r>
      <w:r>
        <w:rPr>
          <w:rFonts w:hint="eastAsia" w:ascii="宋体" w:hAnsi="宋体" w:eastAsia="宋体" w:cs="宋体"/>
          <w:sz w:val="24"/>
          <w:szCs w:val="24"/>
        </w:rPr>
        <w:t>册，生均图书册数均已超过国家中等职业学校设置标准中的基本要求。</w:t>
      </w:r>
    </w:p>
    <w:p>
      <w:pPr>
        <w:keepNext w:val="0"/>
        <w:keepLines w:val="0"/>
        <w:pageBreakBefore w:val="0"/>
        <w:kinsoku/>
        <w:wordWrap/>
        <w:overflowPunct/>
        <w:topLinePunct w:val="0"/>
        <w:autoSpaceDE/>
        <w:autoSpaceDN/>
        <w:bidi w:val="0"/>
        <w:spacing w:line="440" w:lineRule="exact"/>
        <w:ind w:firstLine="600" w:firstLineChars="200"/>
        <w:jc w:val="left"/>
        <w:rPr>
          <w:rFonts w:ascii="宋体" w:hAnsi="宋体" w:eastAsia="宋体" w:cs="宋体"/>
          <w:sz w:val="24"/>
          <w:szCs w:val="24"/>
        </w:rPr>
      </w:pPr>
      <w:r>
        <w:rPr>
          <w:rFonts w:hint="eastAsia" w:ascii="黑体" w:hAnsi="黑体" w:eastAsia="黑体" w:cs="黑体"/>
          <w:sz w:val="30"/>
          <w:szCs w:val="30"/>
        </w:rPr>
        <w:t>2.学生发展</w:t>
      </w:r>
    </w:p>
    <w:p>
      <w:pPr>
        <w:keepNext w:val="0"/>
        <w:keepLines w:val="0"/>
        <w:pageBreakBefore w:val="0"/>
        <w:kinsoku/>
        <w:wordWrap/>
        <w:overflowPunct/>
        <w:topLinePunct w:val="0"/>
        <w:autoSpaceDE/>
        <w:autoSpaceDN/>
        <w:bidi w:val="0"/>
        <w:spacing w:line="440" w:lineRule="exact"/>
        <w:ind w:firstLine="560" w:firstLineChars="200"/>
        <w:jc w:val="left"/>
        <w:rPr>
          <w:rFonts w:ascii="黑体" w:hAnsi="黑体" w:eastAsia="黑体" w:cs="宋体"/>
          <w:sz w:val="28"/>
          <w:szCs w:val="28"/>
        </w:rPr>
      </w:pPr>
      <w:r>
        <w:rPr>
          <w:rFonts w:hint="eastAsia" w:ascii="黑体" w:hAnsi="黑体" w:eastAsia="黑体" w:cs="宋体"/>
          <w:sz w:val="28"/>
          <w:szCs w:val="28"/>
        </w:rPr>
        <w:t>2.1学生素质</w:t>
      </w:r>
    </w:p>
    <w:p>
      <w:pPr>
        <w:pStyle w:val="7"/>
        <w:keepNext w:val="0"/>
        <w:keepLines w:val="0"/>
        <w:pageBreakBefore w:val="0"/>
        <w:kinsoku/>
        <w:wordWrap/>
        <w:overflowPunct/>
        <w:topLinePunct w:val="0"/>
        <w:autoSpaceDE/>
        <w:autoSpaceDN/>
        <w:bidi w:val="0"/>
        <w:spacing w:beforeAutospacing="0" w:afterAutospacing="0" w:line="440" w:lineRule="exact"/>
        <w:ind w:firstLine="482" w:firstLineChars="200"/>
        <w:jc w:val="both"/>
        <w:rPr>
          <w:rFonts w:ascii="宋体" w:hAnsi="宋体" w:cs="宋体"/>
        </w:rPr>
      </w:pPr>
      <w:r>
        <w:rPr>
          <w:rFonts w:hint="eastAsia" w:ascii="宋体" w:hAnsi="宋体" w:cs="宋体"/>
          <w:b/>
          <w:bCs/>
        </w:rPr>
        <w:t>学生思想政治变化情况：</w:t>
      </w:r>
      <w:r>
        <w:rPr>
          <w:rFonts w:hint="eastAsia" w:ascii="宋体" w:hAnsi="宋体" w:cs="宋体"/>
        </w:rPr>
        <w:t>学校特别重视学生的思想政治教育工作，根据学生的成长规律、发展需求、性格特征、兴趣爱好和心理状态等开展了对学生的思想政治教育工作：一是通过思想品德课，对不同专业学生开展相应的教育，如职业理想教育、职业道德教育、文明礼仪、遵纪守法教育、心理健康教育、法制教育、人生观价值观教育等，将思想引导和价值观塑造融入课堂教学，强化教学纪律约束机制，提高学生的思想道德品质；二是通过各种集会、班(团)队会活动，主题班会、校园广播、国旗下讲话、文艺汇演等，引导学生认识、参悟、不断提高学生的政治素养，转变学生“被动学习”为“主动靠拢”，向学生传播正能量；三是学校德育处定期举行德育专题讲座，培养学生良好的行为习惯；四是开展校园文化建设和学生社会实践活动。此外，我校充分利用校园围墙、校舍墙壁、展板、微信、QQ等平台有效宣传法治、道德、感恩、勤学、好习惯等知识，营造风清气正的环境，建设平安、健康、文明、和谐校园，引导学生孝敬父母、尊敬师长、奉献爱心，提高学生自我教育能力和社会实践能力。</w:t>
      </w:r>
    </w:p>
    <w:p>
      <w:pPr>
        <w:keepNext w:val="0"/>
        <w:keepLines w:val="0"/>
        <w:pageBreakBefore w:val="0"/>
        <w:kinsoku/>
        <w:wordWrap/>
        <w:overflowPunct/>
        <w:topLinePunct w:val="0"/>
        <w:autoSpaceDE/>
        <w:autoSpaceDN/>
        <w:bidi w:val="0"/>
        <w:spacing w:line="440" w:lineRule="exact"/>
        <w:ind w:firstLine="482" w:firstLineChars="200"/>
        <w:rPr>
          <w:rFonts w:ascii="宋体" w:hAnsi="宋体" w:eastAsia="宋体"/>
          <w:sz w:val="24"/>
          <w:szCs w:val="24"/>
        </w:rPr>
      </w:pPr>
      <w:r>
        <w:rPr>
          <w:rFonts w:hint="eastAsia" w:ascii="宋体" w:hAnsi="宋体" w:eastAsia="宋体"/>
          <w:b/>
          <w:sz w:val="24"/>
          <w:szCs w:val="24"/>
        </w:rPr>
        <w:t>文化课合格率变化情况：</w:t>
      </w:r>
      <w:r>
        <w:rPr>
          <w:rFonts w:hint="eastAsia" w:ascii="宋体" w:hAnsi="宋体" w:eastAsia="宋体"/>
          <w:sz w:val="24"/>
          <w:szCs w:val="24"/>
        </w:rPr>
        <w:t>学校开设有七门文化基础课，每学期进行期中和期末两次考试，语文、数学、英语考试形式是闭卷考试，语文、数学总分150分，优秀为125分以上，及格为</w:t>
      </w:r>
      <w:r>
        <w:rPr>
          <w:rFonts w:hint="default" w:ascii="宋体" w:hAnsi="宋体" w:eastAsia="宋体"/>
          <w:sz w:val="24"/>
          <w:szCs w:val="24"/>
          <w:lang w:val="en-US"/>
        </w:rPr>
        <w:t>90</w:t>
      </w:r>
      <w:r>
        <w:rPr>
          <w:rFonts w:hint="eastAsia" w:ascii="宋体" w:hAnsi="宋体" w:eastAsia="宋体"/>
          <w:sz w:val="24"/>
          <w:szCs w:val="24"/>
        </w:rPr>
        <w:t>分以上；英语、德育、体育总分为100分，德育是闭卷考试，体育是户外体质测试、技能测试，及格为60分以上；计算机应用基础、艺术欣赏随堂测试。</w:t>
      </w:r>
    </w:p>
    <w:p>
      <w:pPr>
        <w:keepNext w:val="0"/>
        <w:keepLines w:val="0"/>
        <w:pageBreakBefore w:val="0"/>
        <w:widowControl/>
        <w:shd w:val="clear" w:color="auto" w:fill="FFFFFF"/>
        <w:kinsoku/>
        <w:wordWrap/>
        <w:overflowPunct/>
        <w:topLinePunct w:val="0"/>
        <w:autoSpaceDE/>
        <w:autoSpaceDN/>
        <w:bidi w:val="0"/>
        <w:spacing w:line="440" w:lineRule="exact"/>
        <w:jc w:val="center"/>
        <w:rPr>
          <w:rFonts w:ascii="宋体" w:hAnsi="宋体" w:eastAsia="宋体" w:cs="宋体"/>
          <w:b/>
          <w:color w:val="auto"/>
          <w:kern w:val="0"/>
          <w:szCs w:val="21"/>
        </w:rPr>
      </w:pPr>
      <w:r>
        <w:rPr>
          <w:rFonts w:ascii="宋体" w:hAnsi="宋体" w:eastAsia="宋体"/>
          <w:color w:val="auto"/>
          <w:szCs w:val="21"/>
        </w:rPr>
        <w:pict>
          <v:line id="直接连接符 8" o:spid="_x0000_s1031" o:spt="20" style="position:absolute;left:0pt;margin-left:-6.1pt;margin-top:21.15pt;height:113.45pt;width:52.4pt;z-index:251656192;mso-width-relative:page;mso-height-relative:page;" coordsize="21600,21600" o:gfxdata="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XsTY9cA&#10;AAAJAQAADwAAAAAAAAABACAAAAAiAAAAZHJzL2Rvd25yZXYueG1sUEsBAhQAFAAAAAgAh07iQGFK&#10;re3nAQAAtgMAAA4AAAAAAAAAAQAgAAAAJgEAAGRycy9lMm9Eb2MueG1sUEsFBgAAAAAGAAYAWQEA&#10;AH8FAAAAAA==&#10;">
            <v:path arrowok="t"/>
            <v:fill focussize="0,0"/>
            <v:stroke weight="0.5pt" joinstyle="miter"/>
            <v:imagedata o:title=""/>
            <o:lock v:ext="edit"/>
          </v:line>
        </w:pict>
      </w:r>
      <w:r>
        <w:rPr>
          <w:rFonts w:ascii="宋体" w:hAnsi="宋体" w:eastAsia="宋体"/>
          <w:color w:val="auto"/>
          <w:szCs w:val="21"/>
        </w:rPr>
        <w:pict>
          <v:line id="_x0000_s1030" o:spid="_x0000_s1030" o:spt="20" style="position:absolute;left:0pt;margin-left:-6.1pt;margin-top:21.15pt;height:61.55pt;width:62.05pt;z-index:251662336;mso-width-relative:page;mso-height-relative:page;" coordsize="21600,21600" o:gfxdata="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GDF0+&#10;2QAAAAoBAAAPAAAAAAAAAAEAIAAAACIAAABkcnMvZG93bnJldi54bWxQSwECFAAUAAAACACHTuJA&#10;LnnbUecBAAC1AwAADgAAAAAAAAABACAAAAAoAQAAZHJzL2Uyb0RvYy54bWxQSwUGAAAAAAYABgBZ&#10;AQAAgQUAAAAA&#10;">
            <v:path arrowok="t"/>
            <v:fill focussize="0,0"/>
            <v:stroke weight="0.5pt" joinstyle="miter"/>
            <v:imagedata o:title=""/>
            <o:lock v:ext="edit"/>
          </v:line>
        </w:pict>
      </w:r>
      <w:r>
        <w:rPr>
          <w:rFonts w:hint="eastAsia" w:ascii="宋体" w:hAnsi="宋体" w:eastAsia="宋体" w:cs="宋体"/>
          <w:b/>
          <w:color w:val="auto"/>
          <w:kern w:val="0"/>
          <w:szCs w:val="21"/>
        </w:rPr>
        <w:t>表8：2019年、2020年文化课优秀率、合格率、不合格率统计表</w:t>
      </w:r>
    </w:p>
    <w:tbl>
      <w:tblPr>
        <w:tblStyle w:val="12"/>
        <w:tblW w:w="9039" w:type="dxa"/>
        <w:tblInd w:w="0" w:type="dxa"/>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Layout w:type="fixed"/>
        <w:tblCellMar>
          <w:top w:w="0" w:type="dxa"/>
          <w:left w:w="108" w:type="dxa"/>
          <w:bottom w:w="0" w:type="dxa"/>
          <w:right w:w="108" w:type="dxa"/>
        </w:tblCellMar>
      </w:tblPr>
      <w:tblGrid>
        <w:gridCol w:w="1169"/>
        <w:gridCol w:w="899"/>
        <w:gridCol w:w="859"/>
        <w:gridCol w:w="905"/>
        <w:gridCol w:w="824"/>
        <w:gridCol w:w="964"/>
        <w:gridCol w:w="912"/>
        <w:gridCol w:w="806"/>
        <w:gridCol w:w="850"/>
        <w:gridCol w:w="851"/>
      </w:tblGrid>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169" w:type="dxa"/>
            <w:vMerge w:val="restart"/>
            <w:tcBorders>
              <w:top w:val="single" w:color="5B9BD5" w:themeColor="accent5" w:sz="8" w:space="0"/>
              <w:left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ind w:left="826" w:hanging="826" w:hangingChars="392"/>
              <w:jc w:val="left"/>
              <w:rPr>
                <w:rFonts w:ascii="宋体" w:hAnsi="宋体" w:eastAsia="宋体" w:cs="宋体"/>
                <w:b w:val="0"/>
                <w:bCs w:val="0"/>
                <w:kern w:val="0"/>
                <w:szCs w:val="21"/>
              </w:rPr>
            </w:pPr>
            <w:r>
              <w:rPr>
                <w:rFonts w:hint="eastAsia" w:ascii="宋体" w:hAnsi="宋体" w:eastAsia="宋体" w:cs="宋体"/>
                <w:b/>
                <w:bCs/>
                <w:kern w:val="0"/>
                <w:szCs w:val="21"/>
              </w:rPr>
              <w:t xml:space="preserve">      比率</w:t>
            </w:r>
          </w:p>
          <w:p>
            <w:pPr>
              <w:keepNext w:val="0"/>
              <w:keepLines w:val="0"/>
              <w:pageBreakBefore w:val="0"/>
              <w:widowControl/>
              <w:kinsoku/>
              <w:wordWrap/>
              <w:overflowPunct/>
              <w:topLinePunct w:val="0"/>
              <w:autoSpaceDE/>
              <w:autoSpaceDN/>
              <w:bidi w:val="0"/>
              <w:spacing w:before="0" w:after="0" w:line="440" w:lineRule="exact"/>
              <w:jc w:val="left"/>
              <w:rPr>
                <w:rFonts w:ascii="宋体" w:hAnsi="宋体" w:eastAsia="宋体" w:cs="宋体"/>
                <w:b w:val="0"/>
                <w:bCs w:val="0"/>
                <w:kern w:val="0"/>
                <w:szCs w:val="21"/>
              </w:rPr>
            </w:pPr>
            <w:r>
              <w:rPr>
                <w:rFonts w:hint="eastAsia" w:ascii="宋体" w:hAnsi="宋体" w:eastAsia="宋体" w:cs="宋体"/>
                <w:b/>
                <w:bCs/>
                <w:kern w:val="0"/>
                <w:szCs w:val="21"/>
              </w:rPr>
              <w:t xml:space="preserve">      年</w:t>
            </w:r>
          </w:p>
          <w:p>
            <w:pPr>
              <w:keepNext w:val="0"/>
              <w:keepLines w:val="0"/>
              <w:pageBreakBefore w:val="0"/>
              <w:widowControl/>
              <w:kinsoku/>
              <w:wordWrap/>
              <w:overflowPunct/>
              <w:topLinePunct w:val="0"/>
              <w:autoSpaceDE/>
              <w:autoSpaceDN/>
              <w:bidi w:val="0"/>
              <w:spacing w:before="0" w:after="0" w:line="440" w:lineRule="exact"/>
              <w:jc w:val="left"/>
              <w:rPr>
                <w:rFonts w:ascii="宋体" w:hAnsi="宋体" w:eastAsia="宋体" w:cs="宋体"/>
                <w:b w:val="0"/>
                <w:bCs w:val="0"/>
                <w:kern w:val="0"/>
                <w:szCs w:val="21"/>
              </w:rPr>
            </w:pPr>
            <w:r>
              <w:rPr>
                <w:rFonts w:hint="eastAsia" w:ascii="宋体" w:hAnsi="宋体" w:eastAsia="宋体" w:cs="宋体"/>
                <w:b/>
                <w:bCs/>
                <w:kern w:val="0"/>
                <w:szCs w:val="21"/>
              </w:rPr>
              <w:t>科     份</w:t>
            </w:r>
          </w:p>
          <w:p>
            <w:pPr>
              <w:keepNext w:val="0"/>
              <w:keepLines w:val="0"/>
              <w:pageBreakBefore w:val="0"/>
              <w:widowControl/>
              <w:kinsoku/>
              <w:wordWrap/>
              <w:overflowPunct/>
              <w:topLinePunct w:val="0"/>
              <w:autoSpaceDE/>
              <w:autoSpaceDN/>
              <w:bidi w:val="0"/>
              <w:spacing w:before="0" w:after="0" w:line="440" w:lineRule="exact"/>
              <w:ind w:firstLine="422" w:firstLineChars="200"/>
              <w:jc w:val="left"/>
              <w:rPr>
                <w:rFonts w:ascii="宋体" w:hAnsi="宋体" w:eastAsia="宋体" w:cs="宋体"/>
                <w:b w:val="0"/>
                <w:bCs w:val="0"/>
                <w:kern w:val="0"/>
                <w:szCs w:val="21"/>
              </w:rPr>
            </w:pPr>
            <w:r>
              <w:rPr>
                <w:rFonts w:hint="eastAsia" w:ascii="宋体" w:hAnsi="宋体" w:eastAsia="宋体" w:cs="宋体"/>
                <w:b/>
                <w:bCs/>
                <w:kern w:val="0"/>
                <w:szCs w:val="21"/>
              </w:rPr>
              <w:t>目</w:t>
            </w:r>
          </w:p>
        </w:tc>
        <w:tc>
          <w:tcPr>
            <w:tcW w:w="2663" w:type="dxa"/>
            <w:gridSpan w:val="3"/>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jc w:val="center"/>
              <w:rPr>
                <w:rFonts w:ascii="宋体" w:hAnsi="宋体" w:eastAsia="宋体" w:cs="宋体"/>
                <w:b w:val="0"/>
                <w:bCs w:val="0"/>
                <w:color w:val="000000" w:themeColor="text1"/>
                <w:kern w:val="0"/>
                <w:szCs w:val="21"/>
              </w:rPr>
            </w:pPr>
            <w:r>
              <w:rPr>
                <w:rFonts w:hint="eastAsia" w:ascii="宋体" w:hAnsi="宋体" w:eastAsia="宋体" w:cs="宋体"/>
                <w:b/>
                <w:bCs/>
                <w:color w:val="000000" w:themeColor="text1"/>
                <w:kern w:val="0"/>
                <w:szCs w:val="21"/>
              </w:rPr>
              <w:t>优秀率</w:t>
            </w:r>
          </w:p>
        </w:tc>
        <w:tc>
          <w:tcPr>
            <w:tcW w:w="2700" w:type="dxa"/>
            <w:gridSpan w:val="3"/>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jc w:val="center"/>
              <w:rPr>
                <w:rFonts w:ascii="宋体" w:hAnsi="宋体" w:eastAsia="宋体" w:cs="宋体"/>
                <w:b w:val="0"/>
                <w:bCs w:val="0"/>
                <w:color w:val="000000" w:themeColor="text1"/>
                <w:kern w:val="0"/>
                <w:szCs w:val="21"/>
              </w:rPr>
            </w:pPr>
            <w:r>
              <w:rPr>
                <w:rFonts w:hint="eastAsia" w:ascii="宋体" w:hAnsi="宋体" w:eastAsia="宋体" w:cs="宋体"/>
                <w:b/>
                <w:bCs/>
                <w:color w:val="000000" w:themeColor="text1"/>
                <w:kern w:val="0"/>
                <w:szCs w:val="21"/>
              </w:rPr>
              <w:t>及格率</w:t>
            </w:r>
          </w:p>
        </w:tc>
        <w:tc>
          <w:tcPr>
            <w:tcW w:w="2507" w:type="dxa"/>
            <w:gridSpan w:val="3"/>
            <w:tcBorders>
              <w:top w:val="single" w:color="5B9BD5" w:themeColor="accent5" w:sz="8" w:space="0"/>
              <w:bottom w:val="single" w:color="5B9BD5" w:themeColor="accent5" w:sz="18" w:space="0"/>
              <w:right w:val="single" w:color="5B9BD5" w:themeColor="accent5"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jc w:val="center"/>
              <w:rPr>
                <w:rFonts w:ascii="宋体" w:hAnsi="宋体" w:eastAsia="宋体" w:cs="宋体"/>
                <w:b w:val="0"/>
                <w:bCs w:val="0"/>
                <w:color w:val="000000" w:themeColor="text1"/>
                <w:kern w:val="0"/>
                <w:szCs w:val="21"/>
              </w:rPr>
            </w:pPr>
            <w:r>
              <w:rPr>
                <w:rFonts w:hint="eastAsia" w:ascii="宋体" w:hAnsi="宋体" w:eastAsia="宋体" w:cs="宋体"/>
                <w:b/>
                <w:bCs/>
                <w:color w:val="000000" w:themeColor="text1"/>
                <w:kern w:val="0"/>
                <w:szCs w:val="21"/>
              </w:rPr>
              <w:t>不合格率</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980" w:hRule="atLeast"/>
        </w:trPr>
        <w:tc>
          <w:tcPr>
            <w:tcW w:w="1169" w:type="dxa"/>
            <w:vMerge w:val="continue"/>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left"/>
              <w:rPr>
                <w:rFonts w:ascii="宋体" w:hAnsi="宋体" w:eastAsia="宋体" w:cs="宋体"/>
                <w:b w:val="0"/>
                <w:bCs w:val="0"/>
                <w:color w:val="000000" w:themeColor="text1"/>
                <w:kern w:val="0"/>
                <w:szCs w:val="21"/>
              </w:rPr>
            </w:pPr>
          </w:p>
        </w:tc>
        <w:tc>
          <w:tcPr>
            <w:tcW w:w="89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2019年</w:t>
            </w:r>
          </w:p>
        </w:tc>
        <w:tc>
          <w:tcPr>
            <w:tcW w:w="85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2020年</w:t>
            </w:r>
          </w:p>
        </w:tc>
        <w:tc>
          <w:tcPr>
            <w:tcW w:w="90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变化  情况</w:t>
            </w:r>
          </w:p>
        </w:tc>
        <w:tc>
          <w:tcPr>
            <w:tcW w:w="82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2019年</w:t>
            </w:r>
          </w:p>
        </w:tc>
        <w:tc>
          <w:tcPr>
            <w:tcW w:w="96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2020年</w:t>
            </w:r>
          </w:p>
        </w:tc>
        <w:tc>
          <w:tcPr>
            <w:tcW w:w="912"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变化  情况</w:t>
            </w:r>
          </w:p>
        </w:tc>
        <w:tc>
          <w:tcPr>
            <w:tcW w:w="806"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2019年</w:t>
            </w:r>
          </w:p>
        </w:tc>
        <w:tc>
          <w:tcPr>
            <w:tcW w:w="850"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2020年</w:t>
            </w:r>
          </w:p>
        </w:tc>
        <w:tc>
          <w:tcPr>
            <w:tcW w:w="85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变化  情况</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169"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val="0"/>
                <w:bCs w:val="0"/>
                <w:color w:val="000000" w:themeColor="text1"/>
                <w:kern w:val="0"/>
                <w:szCs w:val="21"/>
              </w:rPr>
            </w:pPr>
            <w:r>
              <w:rPr>
                <w:rFonts w:hint="eastAsia" w:ascii="宋体" w:hAnsi="宋体" w:eastAsia="宋体" w:cs="宋体"/>
                <w:b/>
                <w:bCs/>
                <w:color w:val="000000" w:themeColor="text1"/>
                <w:kern w:val="0"/>
                <w:szCs w:val="21"/>
              </w:rPr>
              <w:t>语文</w:t>
            </w:r>
          </w:p>
        </w:tc>
        <w:tc>
          <w:tcPr>
            <w:tcW w:w="899"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宋体"/>
                <w:color w:val="000000" w:themeColor="text1"/>
                <w:szCs w:val="21"/>
              </w:rPr>
            </w:pPr>
            <w:r>
              <w:rPr>
                <w:rFonts w:hint="eastAsia" w:ascii="宋体" w:hAnsi="宋体" w:eastAsia="宋体" w:cs="宋体"/>
                <w:szCs w:val="21"/>
              </w:rPr>
              <w:t>17.3%</w:t>
            </w:r>
          </w:p>
        </w:tc>
        <w:tc>
          <w:tcPr>
            <w:tcW w:w="859"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宋体"/>
                <w:color w:val="000000" w:themeColor="text1"/>
                <w:szCs w:val="21"/>
              </w:rPr>
            </w:pPr>
            <w:r>
              <w:rPr>
                <w:rFonts w:hint="eastAsia" w:ascii="宋体" w:hAnsi="宋体" w:eastAsia="宋体" w:cs="宋体"/>
                <w:szCs w:val="21"/>
              </w:rPr>
              <w:t>16.8%</w:t>
            </w:r>
          </w:p>
        </w:tc>
        <w:tc>
          <w:tcPr>
            <w:tcW w:w="905"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color w:val="000000" w:themeColor="text1"/>
                <w:kern w:val="0"/>
                <w:szCs w:val="21"/>
              </w:rPr>
            </w:pPr>
            <w:r>
              <w:rPr>
                <w:rFonts w:hint="eastAsia" w:ascii="宋体" w:hAnsi="宋体" w:eastAsia="宋体" w:cs="宋体"/>
                <w:kern w:val="0"/>
                <w:szCs w:val="21"/>
              </w:rPr>
              <w:t>-0.5%</w:t>
            </w:r>
          </w:p>
        </w:tc>
        <w:tc>
          <w:tcPr>
            <w:tcW w:w="82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宋体"/>
                <w:color w:val="000000" w:themeColor="text1"/>
                <w:szCs w:val="21"/>
              </w:rPr>
            </w:pPr>
            <w:r>
              <w:rPr>
                <w:rFonts w:hint="eastAsia" w:ascii="宋体" w:hAnsi="宋体" w:eastAsia="宋体" w:cs="宋体"/>
                <w:szCs w:val="21"/>
              </w:rPr>
              <w:t>93%</w:t>
            </w:r>
          </w:p>
        </w:tc>
        <w:tc>
          <w:tcPr>
            <w:tcW w:w="96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宋体"/>
                <w:color w:val="000000" w:themeColor="text1"/>
                <w:szCs w:val="21"/>
              </w:rPr>
            </w:pPr>
            <w:r>
              <w:rPr>
                <w:rFonts w:hint="eastAsia" w:ascii="宋体" w:hAnsi="宋体" w:eastAsia="宋体" w:cs="宋体"/>
                <w:szCs w:val="21"/>
              </w:rPr>
              <w:t>92.1%</w:t>
            </w:r>
          </w:p>
        </w:tc>
        <w:tc>
          <w:tcPr>
            <w:tcW w:w="912"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rPr>
                <w:rFonts w:ascii="宋体" w:hAnsi="宋体" w:eastAsia="宋体" w:cs="宋体"/>
                <w:color w:val="000000" w:themeColor="text1"/>
                <w:kern w:val="0"/>
                <w:szCs w:val="21"/>
              </w:rPr>
            </w:pPr>
            <w:r>
              <w:rPr>
                <w:rFonts w:hint="eastAsia" w:ascii="宋体" w:hAnsi="宋体" w:eastAsia="宋体" w:cs="宋体"/>
                <w:kern w:val="0"/>
                <w:szCs w:val="21"/>
              </w:rPr>
              <w:t>-0.9%</w:t>
            </w:r>
          </w:p>
        </w:tc>
        <w:tc>
          <w:tcPr>
            <w:tcW w:w="806"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宋体"/>
                <w:color w:val="000000" w:themeColor="text1"/>
                <w:szCs w:val="21"/>
              </w:rPr>
            </w:pPr>
            <w:r>
              <w:rPr>
                <w:rFonts w:hint="eastAsia" w:ascii="宋体" w:hAnsi="宋体" w:eastAsia="宋体" w:cs="宋体"/>
                <w:szCs w:val="21"/>
              </w:rPr>
              <w:t>7%</w:t>
            </w:r>
          </w:p>
        </w:tc>
        <w:tc>
          <w:tcPr>
            <w:tcW w:w="850"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宋体"/>
                <w:color w:val="000000" w:themeColor="text1"/>
                <w:szCs w:val="21"/>
              </w:rPr>
            </w:pPr>
            <w:r>
              <w:rPr>
                <w:rFonts w:hint="eastAsia" w:ascii="宋体" w:hAnsi="宋体" w:eastAsia="宋体" w:cs="宋体"/>
                <w:szCs w:val="21"/>
              </w:rPr>
              <w:t>7.9%</w:t>
            </w:r>
          </w:p>
        </w:tc>
        <w:tc>
          <w:tcPr>
            <w:tcW w:w="851"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+0.9%</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169"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val="0"/>
                <w:bCs w:val="0"/>
                <w:color w:val="000000" w:themeColor="text1"/>
                <w:kern w:val="0"/>
                <w:szCs w:val="21"/>
              </w:rPr>
            </w:pPr>
            <w:r>
              <w:rPr>
                <w:rFonts w:hint="eastAsia" w:ascii="宋体" w:hAnsi="宋体" w:eastAsia="宋体" w:cs="宋体"/>
                <w:b/>
                <w:bCs/>
                <w:color w:val="000000" w:themeColor="text1"/>
                <w:kern w:val="0"/>
                <w:szCs w:val="21"/>
              </w:rPr>
              <w:t>数学</w:t>
            </w:r>
          </w:p>
        </w:tc>
        <w:tc>
          <w:tcPr>
            <w:tcW w:w="89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宋体"/>
                <w:color w:val="000000" w:themeColor="text1"/>
                <w:szCs w:val="21"/>
              </w:rPr>
            </w:pPr>
            <w:r>
              <w:rPr>
                <w:rFonts w:hint="eastAsia" w:ascii="宋体" w:hAnsi="宋体" w:eastAsia="宋体" w:cs="宋体"/>
                <w:szCs w:val="21"/>
              </w:rPr>
              <w:t>18.8%</w:t>
            </w:r>
          </w:p>
        </w:tc>
        <w:tc>
          <w:tcPr>
            <w:tcW w:w="85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宋体"/>
                <w:color w:val="000000" w:themeColor="text1"/>
                <w:szCs w:val="21"/>
              </w:rPr>
            </w:pPr>
            <w:r>
              <w:rPr>
                <w:rFonts w:hint="eastAsia" w:ascii="宋体" w:hAnsi="宋体" w:eastAsia="宋体" w:cs="宋体"/>
                <w:szCs w:val="21"/>
              </w:rPr>
              <w:t>19.3%</w:t>
            </w:r>
          </w:p>
        </w:tc>
        <w:tc>
          <w:tcPr>
            <w:tcW w:w="90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color w:val="000000" w:themeColor="text1"/>
                <w:kern w:val="0"/>
                <w:szCs w:val="21"/>
              </w:rPr>
            </w:pPr>
            <w:r>
              <w:rPr>
                <w:rFonts w:hint="eastAsia" w:ascii="宋体" w:hAnsi="宋体" w:eastAsia="宋体" w:cs="宋体"/>
                <w:kern w:val="0"/>
                <w:szCs w:val="21"/>
              </w:rPr>
              <w:t>+0.5%</w:t>
            </w:r>
          </w:p>
        </w:tc>
        <w:tc>
          <w:tcPr>
            <w:tcW w:w="82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宋体"/>
                <w:color w:val="000000" w:themeColor="text1"/>
                <w:szCs w:val="21"/>
              </w:rPr>
            </w:pPr>
            <w:r>
              <w:rPr>
                <w:rFonts w:hint="eastAsia" w:ascii="宋体" w:hAnsi="宋体" w:eastAsia="宋体" w:cs="宋体"/>
                <w:szCs w:val="21"/>
              </w:rPr>
              <w:t>95%</w:t>
            </w:r>
          </w:p>
        </w:tc>
        <w:tc>
          <w:tcPr>
            <w:tcW w:w="96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宋体"/>
                <w:color w:val="000000" w:themeColor="text1"/>
                <w:szCs w:val="21"/>
              </w:rPr>
            </w:pPr>
            <w:r>
              <w:rPr>
                <w:rFonts w:hint="eastAsia" w:ascii="宋体" w:hAnsi="宋体" w:eastAsia="宋体" w:cs="宋体"/>
                <w:szCs w:val="21"/>
              </w:rPr>
              <w:t>95.3%</w:t>
            </w:r>
          </w:p>
        </w:tc>
        <w:tc>
          <w:tcPr>
            <w:tcW w:w="912"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color w:val="000000" w:themeColor="text1"/>
                <w:kern w:val="0"/>
                <w:szCs w:val="21"/>
              </w:rPr>
            </w:pPr>
            <w:r>
              <w:rPr>
                <w:rFonts w:hint="eastAsia" w:ascii="宋体" w:hAnsi="宋体" w:eastAsia="宋体" w:cs="宋体"/>
                <w:kern w:val="0"/>
                <w:szCs w:val="21"/>
              </w:rPr>
              <w:t>+0.3%</w:t>
            </w:r>
          </w:p>
        </w:tc>
        <w:tc>
          <w:tcPr>
            <w:tcW w:w="806"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宋体"/>
                <w:color w:val="000000" w:themeColor="text1"/>
                <w:szCs w:val="21"/>
              </w:rPr>
            </w:pPr>
            <w:r>
              <w:rPr>
                <w:rFonts w:hint="eastAsia" w:ascii="宋体" w:hAnsi="宋体" w:eastAsia="宋体" w:cs="宋体"/>
                <w:szCs w:val="21"/>
              </w:rPr>
              <w:t>5%</w:t>
            </w:r>
          </w:p>
        </w:tc>
        <w:tc>
          <w:tcPr>
            <w:tcW w:w="850"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宋体"/>
                <w:color w:val="000000" w:themeColor="text1"/>
                <w:szCs w:val="21"/>
              </w:rPr>
            </w:pPr>
            <w:r>
              <w:rPr>
                <w:rFonts w:hint="eastAsia" w:ascii="宋体" w:hAnsi="宋体" w:eastAsia="宋体" w:cs="宋体"/>
                <w:szCs w:val="21"/>
              </w:rPr>
              <w:t>4.7%</w:t>
            </w:r>
          </w:p>
        </w:tc>
        <w:tc>
          <w:tcPr>
            <w:tcW w:w="85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-0.3%</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169"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val="0"/>
                <w:bCs w:val="0"/>
                <w:color w:val="000000" w:themeColor="text1"/>
                <w:kern w:val="0"/>
                <w:szCs w:val="21"/>
              </w:rPr>
            </w:pPr>
            <w:r>
              <w:rPr>
                <w:rFonts w:hint="eastAsia" w:ascii="宋体" w:hAnsi="宋体" w:eastAsia="宋体" w:cs="宋体"/>
                <w:b/>
                <w:bCs/>
                <w:color w:val="000000" w:themeColor="text1"/>
                <w:kern w:val="0"/>
                <w:szCs w:val="21"/>
              </w:rPr>
              <w:t>英语</w:t>
            </w:r>
          </w:p>
        </w:tc>
        <w:tc>
          <w:tcPr>
            <w:tcW w:w="899"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宋体"/>
                <w:color w:val="000000" w:themeColor="text1"/>
                <w:szCs w:val="21"/>
              </w:rPr>
            </w:pPr>
            <w:r>
              <w:rPr>
                <w:rFonts w:hint="eastAsia" w:ascii="宋体" w:hAnsi="宋体" w:eastAsia="宋体" w:cs="宋体"/>
                <w:szCs w:val="21"/>
              </w:rPr>
              <w:t>15%</w:t>
            </w:r>
          </w:p>
        </w:tc>
        <w:tc>
          <w:tcPr>
            <w:tcW w:w="859"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宋体"/>
                <w:color w:val="000000" w:themeColor="text1"/>
                <w:szCs w:val="21"/>
              </w:rPr>
            </w:pPr>
            <w:r>
              <w:rPr>
                <w:rFonts w:hint="eastAsia" w:ascii="宋体" w:hAnsi="宋体" w:eastAsia="宋体" w:cs="宋体"/>
                <w:szCs w:val="21"/>
              </w:rPr>
              <w:t>14.5%</w:t>
            </w:r>
          </w:p>
        </w:tc>
        <w:tc>
          <w:tcPr>
            <w:tcW w:w="905"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color w:val="000000" w:themeColor="text1"/>
                <w:kern w:val="0"/>
                <w:szCs w:val="21"/>
              </w:rPr>
            </w:pPr>
            <w:r>
              <w:rPr>
                <w:rFonts w:hint="eastAsia" w:ascii="宋体" w:hAnsi="宋体" w:eastAsia="宋体" w:cs="宋体"/>
                <w:kern w:val="0"/>
                <w:szCs w:val="21"/>
              </w:rPr>
              <w:t>-0.5%</w:t>
            </w:r>
          </w:p>
        </w:tc>
        <w:tc>
          <w:tcPr>
            <w:tcW w:w="82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宋体"/>
                <w:color w:val="000000" w:themeColor="text1"/>
                <w:szCs w:val="21"/>
              </w:rPr>
            </w:pPr>
            <w:r>
              <w:rPr>
                <w:rFonts w:hint="eastAsia" w:ascii="宋体" w:hAnsi="宋体" w:eastAsia="宋体" w:cs="宋体"/>
                <w:szCs w:val="21"/>
              </w:rPr>
              <w:t>92%</w:t>
            </w:r>
          </w:p>
        </w:tc>
        <w:tc>
          <w:tcPr>
            <w:tcW w:w="96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宋体"/>
                <w:color w:val="000000" w:themeColor="text1"/>
                <w:szCs w:val="21"/>
              </w:rPr>
            </w:pPr>
            <w:r>
              <w:rPr>
                <w:rFonts w:hint="eastAsia" w:ascii="宋体" w:hAnsi="宋体" w:eastAsia="宋体" w:cs="宋体"/>
                <w:szCs w:val="21"/>
              </w:rPr>
              <w:t>92.3%</w:t>
            </w:r>
          </w:p>
        </w:tc>
        <w:tc>
          <w:tcPr>
            <w:tcW w:w="912"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color w:val="000000" w:themeColor="text1"/>
                <w:kern w:val="0"/>
                <w:szCs w:val="21"/>
              </w:rPr>
            </w:pPr>
            <w:r>
              <w:rPr>
                <w:rFonts w:hint="eastAsia" w:ascii="宋体" w:hAnsi="宋体" w:eastAsia="宋体" w:cs="宋体"/>
                <w:kern w:val="0"/>
                <w:szCs w:val="21"/>
              </w:rPr>
              <w:t>+0.3%</w:t>
            </w:r>
          </w:p>
        </w:tc>
        <w:tc>
          <w:tcPr>
            <w:tcW w:w="806"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宋体"/>
                <w:color w:val="000000" w:themeColor="text1"/>
                <w:szCs w:val="21"/>
              </w:rPr>
            </w:pPr>
            <w:r>
              <w:rPr>
                <w:rFonts w:hint="eastAsia" w:ascii="宋体" w:hAnsi="宋体" w:eastAsia="宋体" w:cs="宋体"/>
                <w:szCs w:val="21"/>
              </w:rPr>
              <w:t>8%</w:t>
            </w:r>
          </w:p>
        </w:tc>
        <w:tc>
          <w:tcPr>
            <w:tcW w:w="850"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宋体"/>
                <w:color w:val="000000" w:themeColor="text1"/>
                <w:szCs w:val="21"/>
              </w:rPr>
            </w:pPr>
            <w:r>
              <w:rPr>
                <w:rFonts w:hint="eastAsia" w:ascii="宋体" w:hAnsi="宋体" w:eastAsia="宋体" w:cs="宋体"/>
                <w:szCs w:val="21"/>
              </w:rPr>
              <w:t>7.7%</w:t>
            </w:r>
          </w:p>
        </w:tc>
        <w:tc>
          <w:tcPr>
            <w:tcW w:w="851"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-0.3%</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169"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val="0"/>
                <w:bCs w:val="0"/>
                <w:color w:val="000000" w:themeColor="text1"/>
                <w:kern w:val="0"/>
                <w:szCs w:val="21"/>
              </w:rPr>
            </w:pPr>
            <w:r>
              <w:rPr>
                <w:rFonts w:hint="eastAsia" w:ascii="宋体" w:hAnsi="宋体" w:eastAsia="宋体" w:cs="宋体"/>
                <w:b/>
                <w:bCs/>
                <w:color w:val="000000" w:themeColor="text1"/>
                <w:kern w:val="0"/>
                <w:szCs w:val="21"/>
              </w:rPr>
              <w:t>德育</w:t>
            </w:r>
          </w:p>
        </w:tc>
        <w:tc>
          <w:tcPr>
            <w:tcW w:w="89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宋体"/>
                <w:color w:val="000000" w:themeColor="text1"/>
                <w:szCs w:val="21"/>
              </w:rPr>
            </w:pPr>
            <w:r>
              <w:rPr>
                <w:rFonts w:hint="eastAsia" w:ascii="宋体" w:hAnsi="宋体" w:eastAsia="宋体" w:cs="宋体"/>
                <w:szCs w:val="21"/>
              </w:rPr>
              <w:t>27.4%</w:t>
            </w:r>
          </w:p>
        </w:tc>
        <w:tc>
          <w:tcPr>
            <w:tcW w:w="85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宋体"/>
                <w:color w:val="000000" w:themeColor="text1"/>
                <w:szCs w:val="21"/>
              </w:rPr>
            </w:pPr>
            <w:r>
              <w:rPr>
                <w:rFonts w:hint="eastAsia" w:ascii="宋体" w:hAnsi="宋体" w:eastAsia="宋体" w:cs="宋体"/>
                <w:szCs w:val="21"/>
              </w:rPr>
              <w:t>28.2%</w:t>
            </w:r>
          </w:p>
        </w:tc>
        <w:tc>
          <w:tcPr>
            <w:tcW w:w="90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color w:val="000000" w:themeColor="text1"/>
                <w:kern w:val="0"/>
                <w:szCs w:val="21"/>
              </w:rPr>
            </w:pPr>
            <w:r>
              <w:rPr>
                <w:rFonts w:hint="eastAsia" w:ascii="宋体" w:hAnsi="宋体" w:eastAsia="宋体" w:cs="宋体"/>
                <w:kern w:val="0"/>
                <w:szCs w:val="21"/>
              </w:rPr>
              <w:t>+0.8%</w:t>
            </w:r>
          </w:p>
        </w:tc>
        <w:tc>
          <w:tcPr>
            <w:tcW w:w="82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宋体"/>
                <w:color w:val="000000" w:themeColor="text1"/>
                <w:szCs w:val="21"/>
              </w:rPr>
            </w:pPr>
            <w:r>
              <w:rPr>
                <w:rFonts w:hint="eastAsia" w:ascii="宋体" w:hAnsi="宋体" w:eastAsia="宋体" w:cs="宋体"/>
                <w:szCs w:val="21"/>
              </w:rPr>
              <w:t>97%</w:t>
            </w:r>
          </w:p>
        </w:tc>
        <w:tc>
          <w:tcPr>
            <w:tcW w:w="96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宋体"/>
                <w:color w:val="000000" w:themeColor="text1"/>
                <w:szCs w:val="21"/>
              </w:rPr>
            </w:pPr>
            <w:r>
              <w:rPr>
                <w:rFonts w:hint="eastAsia" w:ascii="宋体" w:hAnsi="宋体" w:eastAsia="宋体" w:cs="宋体"/>
                <w:szCs w:val="21"/>
              </w:rPr>
              <w:t>97%</w:t>
            </w:r>
          </w:p>
        </w:tc>
        <w:tc>
          <w:tcPr>
            <w:tcW w:w="912"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color w:val="000000" w:themeColor="text1"/>
                <w:kern w:val="0"/>
                <w:szCs w:val="21"/>
              </w:rPr>
            </w:pPr>
            <w:r>
              <w:rPr>
                <w:rFonts w:hint="eastAsia" w:ascii="宋体" w:hAnsi="宋体" w:eastAsia="宋体" w:cs="宋体"/>
                <w:kern w:val="0"/>
                <w:szCs w:val="21"/>
              </w:rPr>
              <w:t>0</w:t>
            </w:r>
          </w:p>
        </w:tc>
        <w:tc>
          <w:tcPr>
            <w:tcW w:w="806"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宋体"/>
                <w:color w:val="000000" w:themeColor="text1"/>
                <w:szCs w:val="21"/>
              </w:rPr>
            </w:pPr>
            <w:r>
              <w:rPr>
                <w:rFonts w:hint="eastAsia" w:ascii="宋体" w:hAnsi="宋体" w:eastAsia="宋体" w:cs="宋体"/>
                <w:szCs w:val="21"/>
              </w:rPr>
              <w:t>3%</w:t>
            </w:r>
          </w:p>
        </w:tc>
        <w:tc>
          <w:tcPr>
            <w:tcW w:w="850"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宋体"/>
                <w:color w:val="000000" w:themeColor="text1"/>
                <w:szCs w:val="21"/>
              </w:rPr>
            </w:pPr>
            <w:r>
              <w:rPr>
                <w:rFonts w:hint="eastAsia" w:ascii="宋体" w:hAnsi="宋体" w:eastAsia="宋体" w:cs="宋体"/>
                <w:szCs w:val="21"/>
              </w:rPr>
              <w:t>3%</w:t>
            </w:r>
          </w:p>
        </w:tc>
        <w:tc>
          <w:tcPr>
            <w:tcW w:w="85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169"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jc w:val="center"/>
              <w:rPr>
                <w:rFonts w:ascii="宋体" w:hAnsi="宋体" w:cs="宋体" w:eastAsiaTheme="majorEastAsia"/>
                <w:b w:val="0"/>
                <w:bCs w:val="0"/>
                <w:color w:val="000000" w:themeColor="text1"/>
                <w:kern w:val="0"/>
                <w:szCs w:val="21"/>
              </w:rPr>
            </w:pPr>
            <w:r>
              <w:rPr>
                <w:rFonts w:hint="eastAsia" w:ascii="宋体" w:hAnsi="宋体" w:eastAsia="宋体" w:cs="宋体"/>
                <w:b/>
                <w:bCs/>
                <w:color w:val="000000" w:themeColor="text1"/>
                <w:kern w:val="0"/>
                <w:szCs w:val="21"/>
              </w:rPr>
              <w:t>体育</w:t>
            </w:r>
          </w:p>
        </w:tc>
        <w:tc>
          <w:tcPr>
            <w:tcW w:w="899"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cs="宋体"/>
                <w:color w:val="000000" w:themeColor="text1"/>
                <w:szCs w:val="21"/>
              </w:rPr>
            </w:pPr>
            <w:r>
              <w:rPr>
                <w:rFonts w:hint="eastAsia" w:ascii="宋体" w:hAnsi="宋体" w:cs="宋体"/>
                <w:szCs w:val="21"/>
              </w:rPr>
              <w:t>25%</w:t>
            </w:r>
          </w:p>
        </w:tc>
        <w:tc>
          <w:tcPr>
            <w:tcW w:w="859"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cs="宋体"/>
                <w:color w:val="000000" w:themeColor="text1"/>
                <w:szCs w:val="21"/>
              </w:rPr>
            </w:pPr>
            <w:r>
              <w:rPr>
                <w:rFonts w:hint="eastAsia" w:ascii="宋体" w:hAnsi="宋体" w:cs="宋体"/>
                <w:szCs w:val="21"/>
              </w:rPr>
              <w:t>26.1%</w:t>
            </w:r>
          </w:p>
        </w:tc>
        <w:tc>
          <w:tcPr>
            <w:tcW w:w="905"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jc w:val="center"/>
              <w:rPr>
                <w:rFonts w:ascii="宋体" w:hAnsi="宋体" w:cs="宋体"/>
                <w:color w:val="000000" w:themeColor="text1"/>
                <w:kern w:val="0"/>
                <w:szCs w:val="21"/>
              </w:rPr>
            </w:pPr>
            <w:r>
              <w:rPr>
                <w:rFonts w:hint="eastAsia" w:ascii="宋体" w:hAnsi="宋体" w:cs="宋体"/>
                <w:kern w:val="0"/>
                <w:szCs w:val="21"/>
              </w:rPr>
              <w:t>+1.1%</w:t>
            </w:r>
          </w:p>
        </w:tc>
        <w:tc>
          <w:tcPr>
            <w:tcW w:w="82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cs="宋体"/>
                <w:color w:val="000000" w:themeColor="text1"/>
                <w:szCs w:val="21"/>
              </w:rPr>
            </w:pPr>
            <w:r>
              <w:rPr>
                <w:rFonts w:hint="eastAsia" w:ascii="宋体" w:hAnsi="宋体" w:cs="宋体"/>
                <w:szCs w:val="21"/>
              </w:rPr>
              <w:t>96%</w:t>
            </w:r>
          </w:p>
        </w:tc>
        <w:tc>
          <w:tcPr>
            <w:tcW w:w="96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cs="宋体"/>
                <w:color w:val="000000" w:themeColor="text1"/>
                <w:szCs w:val="21"/>
              </w:rPr>
            </w:pPr>
            <w:r>
              <w:rPr>
                <w:rFonts w:hint="eastAsia" w:ascii="宋体" w:hAnsi="宋体" w:cs="宋体"/>
                <w:szCs w:val="21"/>
              </w:rPr>
              <w:t>96%</w:t>
            </w:r>
          </w:p>
        </w:tc>
        <w:tc>
          <w:tcPr>
            <w:tcW w:w="912"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jc w:val="center"/>
              <w:rPr>
                <w:rFonts w:ascii="宋体" w:hAnsi="宋体" w:cs="宋体"/>
                <w:color w:val="000000" w:themeColor="text1"/>
                <w:kern w:val="0"/>
                <w:szCs w:val="21"/>
              </w:rPr>
            </w:pPr>
            <w:r>
              <w:rPr>
                <w:rFonts w:hint="eastAsia" w:ascii="宋体" w:hAnsi="宋体" w:cs="宋体"/>
                <w:kern w:val="0"/>
                <w:szCs w:val="21"/>
              </w:rPr>
              <w:t>0</w:t>
            </w:r>
          </w:p>
        </w:tc>
        <w:tc>
          <w:tcPr>
            <w:tcW w:w="806"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cs="宋体"/>
                <w:color w:val="000000" w:themeColor="text1"/>
                <w:szCs w:val="21"/>
              </w:rPr>
            </w:pPr>
            <w:r>
              <w:rPr>
                <w:rFonts w:hint="eastAsia" w:ascii="宋体" w:hAnsi="宋体" w:cs="宋体"/>
                <w:szCs w:val="21"/>
              </w:rPr>
              <w:t>4%</w:t>
            </w:r>
          </w:p>
        </w:tc>
        <w:tc>
          <w:tcPr>
            <w:tcW w:w="850"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cs="宋体"/>
                <w:color w:val="000000" w:themeColor="text1"/>
                <w:szCs w:val="21"/>
              </w:rPr>
            </w:pPr>
            <w:r>
              <w:rPr>
                <w:rFonts w:hint="eastAsia" w:ascii="宋体" w:hAnsi="宋体" w:cs="宋体"/>
                <w:szCs w:val="21"/>
              </w:rPr>
              <w:t>4%</w:t>
            </w:r>
          </w:p>
        </w:tc>
        <w:tc>
          <w:tcPr>
            <w:tcW w:w="851"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169"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cs="宋体" w:eastAsiaTheme="majorEastAsia"/>
                <w:b w:val="0"/>
                <w:bCs w:val="0"/>
                <w:color w:val="000000" w:themeColor="text1"/>
                <w:kern w:val="0"/>
                <w:szCs w:val="21"/>
              </w:rPr>
            </w:pPr>
            <w:r>
              <w:rPr>
                <w:rFonts w:hint="eastAsia" w:ascii="宋体" w:hAnsi="宋体" w:eastAsia="宋体" w:cs="宋体"/>
                <w:b/>
                <w:bCs/>
                <w:color w:val="000000" w:themeColor="text1"/>
                <w:kern w:val="0"/>
                <w:szCs w:val="21"/>
              </w:rPr>
              <w:t>平均</w:t>
            </w:r>
          </w:p>
        </w:tc>
        <w:tc>
          <w:tcPr>
            <w:tcW w:w="89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cs="宋体"/>
                <w:color w:val="000000" w:themeColor="text1"/>
                <w:szCs w:val="21"/>
              </w:rPr>
            </w:pPr>
            <w:r>
              <w:rPr>
                <w:rFonts w:hint="eastAsia" w:ascii="宋体" w:hAnsi="宋体" w:cs="宋体"/>
                <w:szCs w:val="21"/>
              </w:rPr>
              <w:t>20.7%</w:t>
            </w:r>
          </w:p>
        </w:tc>
        <w:tc>
          <w:tcPr>
            <w:tcW w:w="85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cs="宋体"/>
                <w:color w:val="000000" w:themeColor="text1"/>
                <w:szCs w:val="21"/>
              </w:rPr>
            </w:pPr>
            <w:r>
              <w:rPr>
                <w:rFonts w:hint="eastAsia" w:ascii="宋体" w:hAnsi="宋体" w:cs="宋体"/>
                <w:szCs w:val="21"/>
              </w:rPr>
              <w:t>20.98%</w:t>
            </w:r>
          </w:p>
        </w:tc>
        <w:tc>
          <w:tcPr>
            <w:tcW w:w="90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cs="宋体"/>
                <w:color w:val="000000" w:themeColor="text1"/>
                <w:kern w:val="0"/>
                <w:szCs w:val="21"/>
              </w:rPr>
            </w:pPr>
            <w:r>
              <w:rPr>
                <w:rFonts w:hint="eastAsia" w:ascii="宋体" w:hAnsi="宋体" w:cs="宋体"/>
                <w:kern w:val="0"/>
                <w:szCs w:val="21"/>
              </w:rPr>
              <w:t>+0.28%</w:t>
            </w:r>
          </w:p>
        </w:tc>
        <w:tc>
          <w:tcPr>
            <w:tcW w:w="82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cs="宋体"/>
                <w:color w:val="000000" w:themeColor="text1"/>
                <w:szCs w:val="21"/>
              </w:rPr>
            </w:pPr>
            <w:r>
              <w:rPr>
                <w:rFonts w:hint="eastAsia" w:ascii="宋体" w:hAnsi="宋体" w:cs="宋体"/>
                <w:szCs w:val="21"/>
              </w:rPr>
              <w:t>94.6%</w:t>
            </w:r>
          </w:p>
        </w:tc>
        <w:tc>
          <w:tcPr>
            <w:tcW w:w="96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cs="宋体"/>
                <w:color w:val="000000" w:themeColor="text1"/>
                <w:szCs w:val="21"/>
              </w:rPr>
            </w:pPr>
            <w:r>
              <w:rPr>
                <w:rFonts w:hint="eastAsia" w:ascii="宋体" w:hAnsi="宋体" w:cs="宋体"/>
                <w:szCs w:val="21"/>
              </w:rPr>
              <w:t>94.54%</w:t>
            </w:r>
          </w:p>
        </w:tc>
        <w:tc>
          <w:tcPr>
            <w:tcW w:w="912"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rPr>
                <w:rFonts w:ascii="宋体" w:hAnsi="宋体" w:cs="宋体"/>
                <w:color w:val="000000" w:themeColor="text1"/>
                <w:kern w:val="0"/>
                <w:szCs w:val="21"/>
              </w:rPr>
            </w:pPr>
            <w:r>
              <w:rPr>
                <w:rFonts w:hint="eastAsia" w:ascii="宋体" w:hAnsi="宋体" w:cs="宋体"/>
                <w:kern w:val="0"/>
                <w:szCs w:val="21"/>
              </w:rPr>
              <w:t>-0.06%</w:t>
            </w:r>
          </w:p>
        </w:tc>
        <w:tc>
          <w:tcPr>
            <w:tcW w:w="806"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cs="宋体"/>
                <w:color w:val="000000" w:themeColor="text1"/>
                <w:szCs w:val="21"/>
              </w:rPr>
            </w:pPr>
            <w:r>
              <w:rPr>
                <w:rFonts w:hint="eastAsia" w:ascii="宋体" w:hAnsi="宋体" w:cs="宋体"/>
                <w:szCs w:val="21"/>
              </w:rPr>
              <w:t>5.4%</w:t>
            </w:r>
          </w:p>
        </w:tc>
        <w:tc>
          <w:tcPr>
            <w:tcW w:w="850"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cs="宋体"/>
                <w:color w:val="000000" w:themeColor="text1"/>
                <w:szCs w:val="21"/>
              </w:rPr>
            </w:pPr>
            <w:r>
              <w:rPr>
                <w:rFonts w:hint="eastAsia" w:ascii="宋体" w:hAnsi="宋体" w:cs="宋体"/>
                <w:szCs w:val="21"/>
              </w:rPr>
              <w:t>5.46%</w:t>
            </w:r>
          </w:p>
        </w:tc>
        <w:tc>
          <w:tcPr>
            <w:tcW w:w="85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+0.06%</w:t>
            </w:r>
          </w:p>
        </w:tc>
      </w:tr>
    </w:tbl>
    <w:p>
      <w:pPr>
        <w:keepNext w:val="0"/>
        <w:keepLines w:val="0"/>
        <w:pageBreakBefore w:val="0"/>
        <w:widowControl/>
        <w:shd w:val="clear" w:color="auto" w:fill="FFFFFF"/>
        <w:kinsoku/>
        <w:wordWrap/>
        <w:overflowPunct/>
        <w:topLinePunct w:val="0"/>
        <w:autoSpaceDE/>
        <w:autoSpaceDN/>
        <w:bidi w:val="0"/>
        <w:spacing w:line="440" w:lineRule="exact"/>
        <w:ind w:firstLine="480" w:firstLineChars="200"/>
        <w:rPr>
          <w:rFonts w:ascii="宋体" w:hAnsi="宋体" w:eastAsia="宋体" w:cs="宋体"/>
          <w:color w:val="000000" w:themeColor="text1"/>
          <w:kern w:val="0"/>
          <w:sz w:val="24"/>
          <w:szCs w:val="24"/>
        </w:rPr>
      </w:pPr>
      <w:bookmarkStart w:id="0" w:name="_Hlk532836562"/>
      <w:r>
        <w:rPr>
          <w:rFonts w:hint="eastAsia" w:ascii="宋体" w:hAnsi="宋体" w:eastAsia="宋体" w:cs="宋体"/>
          <w:color w:val="000000" w:themeColor="text1"/>
          <w:kern w:val="0"/>
          <w:sz w:val="24"/>
        </w:rPr>
        <w:t>根据2019年和2020年</w:t>
      </w:r>
      <w:r>
        <w:rPr>
          <w:rFonts w:hint="eastAsia" w:ascii="宋体" w:hAnsi="宋体" w:eastAsia="宋体" w:cs="宋体"/>
          <w:kern w:val="0"/>
          <w:sz w:val="24"/>
        </w:rPr>
        <w:t>文化课</w:t>
      </w:r>
      <w:r>
        <w:rPr>
          <w:rFonts w:hint="eastAsia" w:ascii="宋体" w:hAnsi="宋体" w:eastAsia="宋体" w:cs="宋体"/>
          <w:color w:val="000000" w:themeColor="text1"/>
          <w:kern w:val="0"/>
          <w:sz w:val="24"/>
        </w:rPr>
        <w:t>考试成绩的统计分析可以看到，</w:t>
      </w:r>
      <w:r>
        <w:rPr>
          <w:rFonts w:hint="eastAsia" w:ascii="宋体" w:hAnsi="宋体" w:eastAsia="宋体" w:cs="宋体"/>
          <w:kern w:val="0"/>
          <w:sz w:val="24"/>
        </w:rPr>
        <w:t>2020年相比2019年</w:t>
      </w:r>
      <w:r>
        <w:rPr>
          <w:rFonts w:hint="eastAsia" w:ascii="宋体" w:hAnsi="宋体" w:eastAsia="宋体" w:cs="宋体"/>
          <w:color w:val="000000" w:themeColor="text1"/>
          <w:kern w:val="0"/>
          <w:sz w:val="24"/>
        </w:rPr>
        <w:t>各文化课的优秀率增加了0.28%,，及格率减少了0.06%，不及格率增加了0.06%，整体有所下降，但是在培养优生方面取得了很大进步。各专业间存在不均衡现象，成绩比较好的专业有护理、会计、学前教育、食品工程、动物科学；成绩稍差的专业有旅游、计算机、机电技术应用、汽车运用与维修、数控。</w:t>
      </w:r>
    </w:p>
    <w:p>
      <w:pPr>
        <w:keepNext w:val="0"/>
        <w:keepLines w:val="0"/>
        <w:pageBreakBefore w:val="0"/>
        <w:kinsoku/>
        <w:wordWrap/>
        <w:overflowPunct/>
        <w:topLinePunct w:val="0"/>
        <w:autoSpaceDE/>
        <w:autoSpaceDN/>
        <w:bidi w:val="0"/>
        <w:spacing w:line="440" w:lineRule="exact"/>
        <w:ind w:firstLine="480" w:firstLineChars="200"/>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2020年，学校加强了技能鉴定考试的宣传，制定了技能达标管理制度，组织了技能鉴定考试的培训，学生参与技能鉴定的热情有了大幅度提高。2019年708名学生参加了各类职业技能鉴定，获证699名，合格率达98.72%，2020年636名学生参加了各类职业技能鉴定，获证636名，合格率达</w:t>
      </w:r>
      <w:r>
        <w:rPr>
          <w:rFonts w:hint="eastAsia" w:ascii="宋体" w:hAnsi="宋体" w:eastAsia="宋体" w:cs="宋体"/>
          <w:kern w:val="0"/>
          <w:sz w:val="24"/>
        </w:rPr>
        <w:t>99.52%</w:t>
      </w:r>
      <w:r>
        <w:rPr>
          <w:rFonts w:hint="eastAsia" w:ascii="宋体" w:hAnsi="宋体" w:eastAsia="宋体" w:cs="宋体"/>
          <w:color w:val="000000" w:themeColor="text1"/>
          <w:kern w:val="0"/>
          <w:sz w:val="24"/>
        </w:rPr>
        <w:t>，比上年增长</w:t>
      </w:r>
      <w:r>
        <w:rPr>
          <w:rFonts w:hint="eastAsia" w:ascii="宋体" w:hAnsi="宋体" w:eastAsia="宋体" w:cs="宋体"/>
          <w:kern w:val="0"/>
          <w:sz w:val="24"/>
        </w:rPr>
        <w:t>0.8%。</w:t>
      </w:r>
    </w:p>
    <w:p>
      <w:pPr>
        <w:keepNext w:val="0"/>
        <w:keepLines w:val="0"/>
        <w:pageBreakBefore w:val="0"/>
        <w:kinsoku/>
        <w:wordWrap/>
        <w:overflowPunct/>
        <w:topLinePunct w:val="0"/>
        <w:autoSpaceDE/>
        <w:autoSpaceDN/>
        <w:bidi w:val="0"/>
        <w:spacing w:line="440" w:lineRule="exact"/>
        <w:jc w:val="center"/>
        <w:rPr>
          <w:rFonts w:ascii="宋体" w:hAnsi="宋体" w:eastAsia="宋体" w:cs="宋体"/>
          <w:b/>
          <w:kern w:val="0"/>
          <w:szCs w:val="21"/>
        </w:rPr>
      </w:pPr>
      <w:r>
        <w:rPr>
          <w:rFonts w:hint="eastAsia" w:ascii="宋体" w:hAnsi="宋体" w:eastAsia="宋体" w:cs="宋体"/>
          <w:b/>
          <w:kern w:val="0"/>
          <w:szCs w:val="21"/>
        </w:rPr>
        <w:t>表9：</w:t>
      </w:r>
      <w:r>
        <w:rPr>
          <w:rFonts w:hint="eastAsia" w:ascii="宋体" w:hAnsi="宋体" w:eastAsia="宋体" w:cs="宋体"/>
          <w:b/>
          <w:szCs w:val="21"/>
        </w:rPr>
        <w:t>2019</w:t>
      </w:r>
      <w:r>
        <w:rPr>
          <w:rFonts w:hint="eastAsia" w:ascii="宋体" w:hAnsi="宋体" w:eastAsia="宋体" w:cs="宋体"/>
          <w:b/>
          <w:kern w:val="0"/>
          <w:szCs w:val="21"/>
        </w:rPr>
        <w:t>年、2020年专业技能鉴定合格率变化情况表</w:t>
      </w:r>
    </w:p>
    <w:tbl>
      <w:tblPr>
        <w:tblStyle w:val="12"/>
        <w:tblW w:w="0" w:type="auto"/>
        <w:tblInd w:w="0" w:type="dxa"/>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Layout w:type="fixed"/>
        <w:tblCellMar>
          <w:top w:w="0" w:type="dxa"/>
          <w:left w:w="108" w:type="dxa"/>
          <w:bottom w:w="0" w:type="dxa"/>
          <w:right w:w="108" w:type="dxa"/>
        </w:tblCellMar>
      </w:tblPr>
      <w:tblGrid>
        <w:gridCol w:w="2224"/>
        <w:gridCol w:w="2224"/>
        <w:gridCol w:w="2224"/>
        <w:gridCol w:w="2225"/>
      </w:tblGrid>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54" w:hRule="atLeast"/>
        </w:trPr>
        <w:tc>
          <w:tcPr>
            <w:tcW w:w="2224" w:type="dxa"/>
            <w:tcBorders>
              <w:top w:val="single" w:color="5B9BD5" w:themeColor="accent5" w:sz="8" w:space="0"/>
              <w:left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宋体"/>
                <w:b w:val="0"/>
                <w:bCs w:val="0"/>
                <w:szCs w:val="24"/>
              </w:rPr>
            </w:pPr>
            <w:bookmarkStart w:id="1" w:name="_Hlk532836800"/>
            <w:r>
              <w:rPr>
                <w:rFonts w:hint="eastAsia" w:ascii="宋体" w:hAnsi="宋体" w:eastAsia="宋体" w:cs="宋体"/>
                <w:b/>
                <w:bCs/>
              </w:rPr>
              <w:t>时间</w:t>
            </w:r>
          </w:p>
        </w:tc>
        <w:tc>
          <w:tcPr>
            <w:tcW w:w="2224"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宋体"/>
                <w:b w:val="0"/>
                <w:bCs w:val="0"/>
                <w:szCs w:val="24"/>
              </w:rPr>
            </w:pPr>
            <w:r>
              <w:rPr>
                <w:rFonts w:hint="eastAsia" w:ascii="宋体" w:hAnsi="宋体" w:eastAsia="宋体" w:cs="宋体"/>
                <w:b/>
                <w:bCs/>
              </w:rPr>
              <w:t>参加培训人数</w:t>
            </w:r>
          </w:p>
        </w:tc>
        <w:tc>
          <w:tcPr>
            <w:tcW w:w="2224"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宋体"/>
                <w:b w:val="0"/>
                <w:bCs w:val="0"/>
                <w:szCs w:val="24"/>
              </w:rPr>
            </w:pPr>
            <w:r>
              <w:rPr>
                <w:rFonts w:hint="eastAsia" w:ascii="宋体" w:hAnsi="宋体" w:eastAsia="宋体" w:cs="宋体"/>
                <w:b/>
                <w:bCs/>
              </w:rPr>
              <w:t>获得技能证人数</w:t>
            </w:r>
          </w:p>
        </w:tc>
        <w:tc>
          <w:tcPr>
            <w:tcW w:w="2225" w:type="dxa"/>
            <w:tcBorders>
              <w:top w:val="single" w:color="5B9BD5" w:themeColor="accent5" w:sz="8" w:space="0"/>
              <w:bottom w:val="single" w:color="5B9BD5" w:themeColor="accent5" w:sz="18" w:space="0"/>
              <w:right w:val="single" w:color="5B9BD5" w:themeColor="accent5" w:sz="8" w:space="0"/>
              <w:insideH w:val="single" w:sz="18" w:space="0"/>
              <w:insideV w:val="single" w:sz="8" w:space="0"/>
            </w:tcBorders>
          </w:tcPr>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宋体"/>
                <w:b w:val="0"/>
                <w:bCs w:val="0"/>
                <w:szCs w:val="24"/>
              </w:rPr>
            </w:pPr>
            <w:r>
              <w:rPr>
                <w:rFonts w:hint="eastAsia" w:ascii="宋体" w:hAnsi="宋体" w:eastAsia="宋体" w:cs="宋体"/>
                <w:b/>
                <w:bCs/>
              </w:rPr>
              <w:t>合格率</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54" w:hRule="atLeast"/>
        </w:trPr>
        <w:tc>
          <w:tcPr>
            <w:tcW w:w="222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宋体"/>
                <w:b w:val="0"/>
                <w:bCs w:val="0"/>
                <w:szCs w:val="24"/>
              </w:rPr>
            </w:pPr>
            <w:r>
              <w:rPr>
                <w:rFonts w:hint="eastAsia" w:ascii="宋体" w:hAnsi="宋体" w:eastAsia="宋体" w:cs="宋体"/>
                <w:b/>
                <w:bCs/>
              </w:rPr>
              <w:t>2019</w:t>
            </w:r>
          </w:p>
        </w:tc>
        <w:tc>
          <w:tcPr>
            <w:tcW w:w="222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宋体"/>
                <w:szCs w:val="24"/>
              </w:rPr>
            </w:pPr>
            <w:r>
              <w:rPr>
                <w:rFonts w:hint="eastAsia" w:ascii="宋体" w:hAnsi="宋体" w:eastAsia="宋体" w:cs="宋体"/>
              </w:rPr>
              <w:t>708</w:t>
            </w:r>
          </w:p>
        </w:tc>
        <w:tc>
          <w:tcPr>
            <w:tcW w:w="222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宋体"/>
                <w:szCs w:val="24"/>
              </w:rPr>
            </w:pPr>
            <w:r>
              <w:rPr>
                <w:rFonts w:hint="eastAsia" w:ascii="宋体" w:hAnsi="宋体" w:eastAsia="宋体" w:cs="宋体"/>
              </w:rPr>
              <w:t>699</w:t>
            </w:r>
          </w:p>
        </w:tc>
        <w:tc>
          <w:tcPr>
            <w:tcW w:w="222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宋体"/>
                <w:szCs w:val="24"/>
              </w:rPr>
            </w:pPr>
            <w:r>
              <w:rPr>
                <w:rFonts w:hint="eastAsia" w:ascii="宋体" w:hAnsi="宋体" w:eastAsia="宋体" w:cs="宋体"/>
              </w:rPr>
              <w:t>98.72%</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54" w:hRule="atLeast"/>
        </w:trPr>
        <w:tc>
          <w:tcPr>
            <w:tcW w:w="222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宋体"/>
                <w:b w:val="0"/>
                <w:bCs w:val="0"/>
                <w:szCs w:val="24"/>
              </w:rPr>
            </w:pPr>
            <w:r>
              <w:rPr>
                <w:rFonts w:hint="eastAsia" w:ascii="宋体" w:hAnsi="宋体" w:eastAsia="宋体" w:cs="宋体"/>
                <w:b/>
                <w:bCs/>
              </w:rPr>
              <w:t>2020</w:t>
            </w:r>
          </w:p>
        </w:tc>
        <w:tc>
          <w:tcPr>
            <w:tcW w:w="222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宋体"/>
                <w:szCs w:val="24"/>
              </w:rPr>
            </w:pPr>
            <w:r>
              <w:rPr>
                <w:rFonts w:hint="eastAsia" w:ascii="宋体" w:hAnsi="宋体" w:eastAsia="宋体" w:cs="宋体"/>
              </w:rPr>
              <w:t>636</w:t>
            </w:r>
          </w:p>
        </w:tc>
        <w:tc>
          <w:tcPr>
            <w:tcW w:w="222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宋体"/>
                <w:szCs w:val="24"/>
              </w:rPr>
            </w:pPr>
            <w:r>
              <w:rPr>
                <w:rFonts w:hint="eastAsia" w:ascii="宋体" w:hAnsi="宋体" w:eastAsia="宋体" w:cs="宋体"/>
              </w:rPr>
              <w:t>633</w:t>
            </w:r>
          </w:p>
        </w:tc>
        <w:tc>
          <w:tcPr>
            <w:tcW w:w="2225"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宋体"/>
                <w:szCs w:val="24"/>
              </w:rPr>
            </w:pPr>
            <w:r>
              <w:rPr>
                <w:rFonts w:hint="eastAsia" w:ascii="宋体" w:hAnsi="宋体" w:eastAsia="宋体" w:cs="宋体"/>
              </w:rPr>
              <w:t>99.52%</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54" w:hRule="atLeast"/>
        </w:trPr>
        <w:tc>
          <w:tcPr>
            <w:tcW w:w="222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宋体"/>
                <w:b w:val="0"/>
                <w:bCs w:val="0"/>
                <w:szCs w:val="24"/>
              </w:rPr>
            </w:pPr>
            <w:r>
              <w:rPr>
                <w:rFonts w:hint="eastAsia" w:ascii="宋体" w:hAnsi="宋体" w:eastAsia="宋体" w:cs="宋体"/>
                <w:b/>
                <w:bCs/>
              </w:rPr>
              <w:t>变化</w:t>
            </w:r>
          </w:p>
        </w:tc>
        <w:tc>
          <w:tcPr>
            <w:tcW w:w="222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宋体"/>
                <w:szCs w:val="24"/>
              </w:rPr>
            </w:pPr>
            <w:r>
              <w:rPr>
                <w:rFonts w:hint="eastAsia" w:ascii="宋体" w:hAnsi="宋体" w:eastAsia="宋体" w:cs="宋体"/>
              </w:rPr>
              <w:t>-72</w:t>
            </w:r>
          </w:p>
        </w:tc>
        <w:tc>
          <w:tcPr>
            <w:tcW w:w="222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宋体"/>
                <w:szCs w:val="24"/>
              </w:rPr>
            </w:pPr>
            <w:r>
              <w:rPr>
                <w:rFonts w:hint="eastAsia" w:ascii="宋体" w:hAnsi="宋体" w:eastAsia="宋体" w:cs="宋体"/>
              </w:rPr>
              <w:t>-66</w:t>
            </w:r>
          </w:p>
        </w:tc>
        <w:tc>
          <w:tcPr>
            <w:tcW w:w="222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宋体"/>
                <w:szCs w:val="24"/>
              </w:rPr>
            </w:pPr>
            <w:r>
              <w:rPr>
                <w:rFonts w:hint="eastAsia" w:ascii="宋体" w:hAnsi="宋体" w:eastAsia="宋体" w:cs="宋体"/>
              </w:rPr>
              <w:t>+0.8%</w:t>
            </w:r>
          </w:p>
        </w:tc>
      </w:tr>
      <w:bookmarkEnd w:id="0"/>
      <w:bookmarkEnd w:id="1"/>
    </w:tbl>
    <w:p>
      <w:pPr>
        <w:keepNext w:val="0"/>
        <w:keepLines w:val="0"/>
        <w:pageBreakBefore w:val="0"/>
        <w:kinsoku/>
        <w:wordWrap/>
        <w:overflowPunct/>
        <w:topLinePunct w:val="0"/>
        <w:autoSpaceDE/>
        <w:autoSpaceDN/>
        <w:bidi w:val="0"/>
        <w:spacing w:line="440" w:lineRule="exact"/>
        <w:ind w:firstLine="360" w:firstLineChars="150"/>
        <w:rPr>
          <w:rFonts w:ascii="宋体" w:hAnsi="宋体" w:eastAsia="宋体" w:cs="宋体"/>
          <w:color w:val="000000" w:themeColor="text1"/>
          <w:sz w:val="24"/>
          <w:szCs w:val="24"/>
        </w:rPr>
      </w:pPr>
      <w:r>
        <w:rPr>
          <w:rFonts w:hint="eastAsia" w:ascii="宋体" w:hAnsi="宋体" w:eastAsia="宋体"/>
          <w:color w:val="191F25"/>
          <w:sz w:val="24"/>
          <w:szCs w:val="24"/>
          <w:shd w:val="clear" w:color="auto" w:fill="FFFFFF"/>
        </w:rPr>
        <w:t>学校根据国家学生体质健康测试标准要求，制定了学生体质健康达标测试方案，大力开展体育教学、体育训练和体育活动，学生健康体质测试2019年合格率达93.9%，2020年合格率达94.1%，提高了0.2%，学生的体质健康一直保持良好。</w:t>
      </w:r>
      <w:r>
        <w:rPr>
          <w:rFonts w:hint="eastAsia" w:ascii="宋体" w:hAnsi="宋体" w:eastAsia="宋体"/>
          <w:color w:val="191F25"/>
          <w:szCs w:val="21"/>
          <w:shd w:val="clear" w:color="auto" w:fill="FFFFFF"/>
        </w:rPr>
        <w:t xml:space="preserve"> </w:t>
      </w:r>
      <w:r>
        <w:rPr>
          <w:rFonts w:hint="eastAsia" w:ascii="宋体" w:hAnsi="宋体" w:eastAsia="宋体" w:cs="宋体"/>
          <w:color w:val="000000" w:themeColor="text1"/>
          <w:sz w:val="24"/>
        </w:rPr>
        <w:t xml:space="preserve"> </w:t>
      </w:r>
    </w:p>
    <w:p>
      <w:pPr>
        <w:keepNext w:val="0"/>
        <w:keepLines w:val="0"/>
        <w:pageBreakBefore w:val="0"/>
        <w:kinsoku/>
        <w:wordWrap/>
        <w:overflowPunct/>
        <w:topLinePunct w:val="0"/>
        <w:autoSpaceDE/>
        <w:autoSpaceDN/>
        <w:bidi w:val="0"/>
        <w:spacing w:line="440" w:lineRule="exact"/>
        <w:jc w:val="center"/>
        <w:rPr>
          <w:rFonts w:ascii="宋体" w:hAnsi="宋体" w:eastAsia="宋体" w:cs="Calibri"/>
          <w:b/>
          <w:color w:val="000000" w:themeColor="text1"/>
        </w:rPr>
      </w:pPr>
      <w:r>
        <w:rPr>
          <w:rFonts w:hint="eastAsia" w:ascii="宋体" w:hAnsi="宋体" w:eastAsia="宋体"/>
          <w:b/>
          <w:color w:val="000000" w:themeColor="text1"/>
        </w:rPr>
        <w:t>表</w:t>
      </w:r>
      <w:r>
        <w:rPr>
          <w:rFonts w:ascii="宋体" w:hAnsi="宋体" w:eastAsia="宋体"/>
          <w:b/>
          <w:color w:val="000000" w:themeColor="text1"/>
        </w:rPr>
        <w:t>1</w:t>
      </w:r>
      <w:r>
        <w:rPr>
          <w:rFonts w:hint="eastAsia" w:ascii="宋体" w:hAnsi="宋体" w:eastAsia="宋体"/>
          <w:b/>
          <w:color w:val="000000" w:themeColor="text1"/>
        </w:rPr>
        <w:t>0：</w:t>
      </w:r>
      <w:r>
        <w:rPr>
          <w:rFonts w:ascii="宋体" w:hAnsi="宋体" w:eastAsia="宋体"/>
          <w:b/>
          <w:color w:val="000000" w:themeColor="text1"/>
        </w:rPr>
        <w:t xml:space="preserve"> 201</w:t>
      </w:r>
      <w:r>
        <w:rPr>
          <w:rFonts w:hint="eastAsia" w:ascii="宋体" w:hAnsi="宋体" w:eastAsia="宋体"/>
          <w:b/>
          <w:color w:val="000000" w:themeColor="text1"/>
        </w:rPr>
        <w:t>9年学生体测成绩统计表</w:t>
      </w:r>
    </w:p>
    <w:tbl>
      <w:tblPr>
        <w:tblStyle w:val="12"/>
        <w:tblW w:w="0" w:type="auto"/>
        <w:tblInd w:w="0" w:type="dxa"/>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Layout w:type="fixed"/>
        <w:tblCellMar>
          <w:top w:w="0" w:type="dxa"/>
          <w:left w:w="108" w:type="dxa"/>
          <w:bottom w:w="0" w:type="dxa"/>
          <w:right w:w="108" w:type="dxa"/>
        </w:tblCellMar>
      </w:tblPr>
      <w:tblGrid>
        <w:gridCol w:w="690"/>
        <w:gridCol w:w="1304"/>
        <w:gridCol w:w="1594"/>
        <w:gridCol w:w="1595"/>
        <w:gridCol w:w="1739"/>
        <w:gridCol w:w="2082"/>
      </w:tblGrid>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690" w:type="dxa"/>
            <w:tcBorders>
              <w:top w:val="single" w:color="5B9BD5" w:themeColor="accent5" w:sz="8" w:space="0"/>
              <w:left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theme="majorBidi"/>
                <w:b w:val="0"/>
                <w:bCs w:val="0"/>
                <w:color w:val="000000" w:themeColor="text1"/>
                <w:szCs w:val="24"/>
              </w:rPr>
            </w:pPr>
            <w:r>
              <w:rPr>
                <w:rFonts w:hint="eastAsia" w:ascii="宋体" w:hAnsi="宋体" w:eastAsia="宋体" w:cstheme="majorBidi"/>
                <w:b/>
                <w:bCs/>
                <w:color w:val="000000" w:themeColor="text1"/>
              </w:rPr>
              <w:t>年级</w:t>
            </w:r>
          </w:p>
        </w:tc>
        <w:tc>
          <w:tcPr>
            <w:tcW w:w="1304"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theme="majorBidi"/>
                <w:b w:val="0"/>
                <w:bCs w:val="0"/>
                <w:color w:val="000000" w:themeColor="text1"/>
                <w:szCs w:val="24"/>
              </w:rPr>
            </w:pPr>
            <w:r>
              <w:rPr>
                <w:rFonts w:hint="eastAsia" w:ascii="宋体" w:hAnsi="宋体" w:eastAsia="宋体" w:cstheme="majorBidi"/>
                <w:b/>
                <w:bCs/>
                <w:color w:val="000000" w:themeColor="text1"/>
              </w:rPr>
              <w:t>在校人数</w:t>
            </w:r>
          </w:p>
        </w:tc>
        <w:tc>
          <w:tcPr>
            <w:tcW w:w="1594"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theme="majorBidi"/>
                <w:b w:val="0"/>
                <w:bCs w:val="0"/>
                <w:color w:val="000000" w:themeColor="text1"/>
                <w:szCs w:val="24"/>
              </w:rPr>
            </w:pPr>
            <w:r>
              <w:rPr>
                <w:rFonts w:hint="eastAsia" w:ascii="宋体" w:hAnsi="宋体" w:eastAsia="宋体" w:cstheme="majorBidi"/>
                <w:b/>
                <w:bCs/>
                <w:color w:val="000000" w:themeColor="text1"/>
              </w:rPr>
              <w:t>执行标准人数</w:t>
            </w:r>
          </w:p>
        </w:tc>
        <w:tc>
          <w:tcPr>
            <w:tcW w:w="1595"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theme="majorBidi"/>
                <w:b w:val="0"/>
                <w:bCs w:val="0"/>
                <w:color w:val="000000" w:themeColor="text1"/>
                <w:szCs w:val="24"/>
              </w:rPr>
            </w:pPr>
            <w:r>
              <w:rPr>
                <w:rFonts w:hint="eastAsia" w:ascii="宋体" w:hAnsi="宋体" w:eastAsia="宋体" w:cstheme="majorBidi"/>
                <w:b/>
                <w:bCs/>
                <w:color w:val="000000" w:themeColor="text1"/>
              </w:rPr>
              <w:t>免于执行人数</w:t>
            </w:r>
          </w:p>
        </w:tc>
        <w:tc>
          <w:tcPr>
            <w:tcW w:w="1739"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theme="majorBidi"/>
                <w:b w:val="0"/>
                <w:bCs w:val="0"/>
                <w:color w:val="000000" w:themeColor="text1"/>
                <w:szCs w:val="24"/>
              </w:rPr>
            </w:pPr>
            <w:r>
              <w:rPr>
                <w:rFonts w:hint="eastAsia" w:ascii="宋体" w:hAnsi="宋体" w:eastAsia="宋体" w:cstheme="majorBidi"/>
                <w:b/>
                <w:bCs/>
                <w:color w:val="000000" w:themeColor="text1"/>
              </w:rPr>
              <w:t>及格及以上人数</w:t>
            </w:r>
          </w:p>
        </w:tc>
        <w:tc>
          <w:tcPr>
            <w:tcW w:w="2082" w:type="dxa"/>
            <w:tcBorders>
              <w:top w:val="single" w:color="5B9BD5" w:themeColor="accent5" w:sz="8" w:space="0"/>
              <w:bottom w:val="single" w:color="5B9BD5" w:themeColor="accent5" w:sz="18" w:space="0"/>
              <w:right w:val="single" w:color="5B9BD5" w:themeColor="accent5" w:sz="8" w:space="0"/>
              <w:insideH w:val="single" w:sz="18" w:space="0"/>
              <w:insideV w:val="single" w:sz="8" w:space="0"/>
            </w:tcBorders>
          </w:tcPr>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theme="majorBidi"/>
                <w:b w:val="0"/>
                <w:bCs w:val="0"/>
                <w:color w:val="000000" w:themeColor="text1"/>
                <w:szCs w:val="24"/>
              </w:rPr>
            </w:pPr>
            <w:r>
              <w:rPr>
                <w:rFonts w:hint="eastAsia" w:ascii="宋体" w:hAnsi="宋体" w:eastAsia="宋体" w:cstheme="majorBidi"/>
                <w:b/>
                <w:bCs/>
                <w:color w:val="000000" w:themeColor="text1"/>
              </w:rPr>
              <w:t>及格及以上比例</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690"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heme="majorBidi"/>
                <w:b w:val="0"/>
                <w:bCs w:val="0"/>
                <w:color w:val="000000" w:themeColor="text1"/>
                <w:szCs w:val="24"/>
              </w:rPr>
            </w:pPr>
            <w:r>
              <w:rPr>
                <w:rFonts w:hint="eastAsia" w:ascii="宋体" w:hAnsi="宋体" w:eastAsia="宋体" w:cstheme="majorBidi"/>
                <w:b/>
                <w:bCs/>
                <w:color w:val="000000" w:themeColor="text1"/>
              </w:rPr>
              <w:t>高一</w:t>
            </w:r>
          </w:p>
        </w:tc>
        <w:tc>
          <w:tcPr>
            <w:tcW w:w="130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color w:val="000000" w:themeColor="text1"/>
                <w:szCs w:val="24"/>
              </w:rPr>
            </w:pPr>
            <w:r>
              <w:rPr>
                <w:rFonts w:hint="eastAsia" w:ascii="宋体" w:hAnsi="宋体" w:eastAsia="宋体"/>
                <w:color w:val="000000" w:themeColor="text1"/>
              </w:rPr>
              <w:t>606</w:t>
            </w:r>
          </w:p>
        </w:tc>
        <w:tc>
          <w:tcPr>
            <w:tcW w:w="159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color w:val="000000" w:themeColor="text1"/>
                <w:szCs w:val="24"/>
              </w:rPr>
            </w:pPr>
            <w:r>
              <w:rPr>
                <w:rFonts w:hint="eastAsia" w:ascii="宋体" w:hAnsi="宋体" w:eastAsia="宋体"/>
              </w:rPr>
              <w:t>586</w:t>
            </w:r>
          </w:p>
        </w:tc>
        <w:tc>
          <w:tcPr>
            <w:tcW w:w="159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color w:val="000000" w:themeColor="text1"/>
                <w:szCs w:val="24"/>
              </w:rPr>
            </w:pPr>
            <w:r>
              <w:rPr>
                <w:rFonts w:hint="eastAsia" w:ascii="宋体" w:hAnsi="宋体" w:eastAsia="宋体"/>
              </w:rPr>
              <w:t>20</w:t>
            </w:r>
          </w:p>
        </w:tc>
        <w:tc>
          <w:tcPr>
            <w:tcW w:w="173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color w:val="000000" w:themeColor="text1"/>
                <w:szCs w:val="24"/>
              </w:rPr>
            </w:pPr>
            <w:r>
              <w:rPr>
                <w:rFonts w:hint="eastAsia" w:ascii="宋体" w:hAnsi="宋体" w:eastAsia="宋体"/>
              </w:rPr>
              <w:t>550</w:t>
            </w:r>
          </w:p>
        </w:tc>
        <w:tc>
          <w:tcPr>
            <w:tcW w:w="2082"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color w:val="000000" w:themeColor="text1"/>
                <w:szCs w:val="24"/>
              </w:rPr>
            </w:pPr>
            <w:r>
              <w:rPr>
                <w:rFonts w:ascii="宋体" w:hAnsi="宋体" w:eastAsia="宋体"/>
              </w:rPr>
              <w:t>93.</w:t>
            </w:r>
            <w:r>
              <w:rPr>
                <w:rFonts w:hint="eastAsia" w:ascii="宋体" w:hAnsi="宋体" w:eastAsia="宋体"/>
              </w:rPr>
              <w:t>9</w:t>
            </w:r>
            <w:r>
              <w:rPr>
                <w:rFonts w:ascii="宋体" w:hAnsi="宋体" w:eastAsia="宋体"/>
              </w:rPr>
              <w:t>%</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690"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theme="majorBidi"/>
                <w:b w:val="0"/>
                <w:bCs w:val="0"/>
                <w:color w:val="000000" w:themeColor="text1"/>
                <w:szCs w:val="24"/>
              </w:rPr>
            </w:pPr>
            <w:r>
              <w:rPr>
                <w:rFonts w:hint="eastAsia" w:ascii="宋体" w:hAnsi="宋体" w:eastAsia="宋体" w:cstheme="majorBidi"/>
                <w:b/>
                <w:bCs/>
                <w:color w:val="000000" w:themeColor="text1"/>
              </w:rPr>
              <w:t>高二</w:t>
            </w:r>
          </w:p>
        </w:tc>
        <w:tc>
          <w:tcPr>
            <w:tcW w:w="130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color w:val="000000" w:themeColor="text1"/>
                <w:szCs w:val="24"/>
              </w:rPr>
            </w:pPr>
            <w:r>
              <w:rPr>
                <w:rFonts w:hint="eastAsia" w:ascii="宋体" w:hAnsi="宋体" w:eastAsia="宋体"/>
                <w:color w:val="000000" w:themeColor="text1"/>
              </w:rPr>
              <w:t>573</w:t>
            </w:r>
          </w:p>
        </w:tc>
        <w:tc>
          <w:tcPr>
            <w:tcW w:w="159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color w:val="000000" w:themeColor="text1"/>
                <w:szCs w:val="24"/>
              </w:rPr>
            </w:pPr>
            <w:r>
              <w:rPr>
                <w:rFonts w:hint="eastAsia" w:ascii="宋体" w:hAnsi="宋体" w:eastAsia="宋体"/>
              </w:rPr>
              <w:t>550</w:t>
            </w:r>
          </w:p>
        </w:tc>
        <w:tc>
          <w:tcPr>
            <w:tcW w:w="1595"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before="100" w:beforeAutospacing="1" w:line="440" w:lineRule="exact"/>
              <w:rPr>
                <w:rFonts w:ascii="宋体" w:hAnsi="宋体" w:eastAsia="宋体"/>
                <w:color w:val="000000" w:themeColor="text1"/>
                <w:szCs w:val="24"/>
              </w:rPr>
            </w:pPr>
            <w:r>
              <w:rPr>
                <w:rFonts w:ascii="宋体" w:hAnsi="宋体" w:eastAsia="宋体"/>
              </w:rPr>
              <w:t xml:space="preserve">     23</w:t>
            </w:r>
          </w:p>
        </w:tc>
        <w:tc>
          <w:tcPr>
            <w:tcW w:w="1739"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before="100" w:beforeAutospacing="1" w:line="440" w:lineRule="exact"/>
              <w:rPr>
                <w:rFonts w:ascii="宋体" w:hAnsi="宋体" w:eastAsia="宋体"/>
                <w:color w:val="000000" w:themeColor="text1"/>
                <w:szCs w:val="24"/>
              </w:rPr>
            </w:pPr>
            <w:r>
              <w:rPr>
                <w:rFonts w:ascii="宋体" w:hAnsi="宋体" w:eastAsia="宋体"/>
              </w:rPr>
              <w:t xml:space="preserve">      </w:t>
            </w:r>
            <w:r>
              <w:rPr>
                <w:rFonts w:hint="eastAsia" w:ascii="宋体" w:hAnsi="宋体" w:eastAsia="宋体"/>
              </w:rPr>
              <w:t>517</w:t>
            </w:r>
          </w:p>
        </w:tc>
        <w:tc>
          <w:tcPr>
            <w:tcW w:w="2082"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color w:val="000000" w:themeColor="text1"/>
                <w:szCs w:val="24"/>
              </w:rPr>
            </w:pPr>
            <w:r>
              <w:rPr>
                <w:rFonts w:ascii="宋体" w:hAnsi="宋体" w:eastAsia="宋体"/>
              </w:rPr>
              <w:t>94%</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690"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theme="majorBidi"/>
                <w:b w:val="0"/>
                <w:bCs w:val="0"/>
                <w:color w:val="000000" w:themeColor="text1"/>
                <w:szCs w:val="24"/>
              </w:rPr>
            </w:pPr>
            <w:r>
              <w:rPr>
                <w:rFonts w:hint="eastAsia" w:ascii="宋体" w:hAnsi="宋体" w:eastAsia="宋体" w:cstheme="majorBidi"/>
                <w:b/>
                <w:bCs/>
                <w:color w:val="000000" w:themeColor="text1"/>
              </w:rPr>
              <w:t>高三</w:t>
            </w:r>
          </w:p>
        </w:tc>
        <w:tc>
          <w:tcPr>
            <w:tcW w:w="130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color w:val="000000" w:themeColor="text1"/>
                <w:szCs w:val="24"/>
              </w:rPr>
            </w:pPr>
            <w:r>
              <w:rPr>
                <w:rFonts w:hint="eastAsia" w:ascii="宋体" w:hAnsi="宋体" w:eastAsia="宋体"/>
                <w:color w:val="000000" w:themeColor="text1"/>
              </w:rPr>
              <w:t>633</w:t>
            </w:r>
          </w:p>
        </w:tc>
        <w:tc>
          <w:tcPr>
            <w:tcW w:w="159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color w:val="000000" w:themeColor="text1"/>
                <w:szCs w:val="24"/>
              </w:rPr>
            </w:pPr>
            <w:r>
              <w:rPr>
                <w:rFonts w:hint="eastAsia" w:ascii="宋体" w:hAnsi="宋体" w:eastAsia="宋体"/>
              </w:rPr>
              <w:t>608</w:t>
            </w:r>
          </w:p>
        </w:tc>
        <w:tc>
          <w:tcPr>
            <w:tcW w:w="159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color w:val="000000" w:themeColor="text1"/>
                <w:szCs w:val="24"/>
              </w:rPr>
            </w:pPr>
            <w:r>
              <w:rPr>
                <w:rFonts w:hint="eastAsia" w:ascii="宋体" w:hAnsi="宋体" w:eastAsia="宋体"/>
              </w:rPr>
              <w:t>25</w:t>
            </w:r>
          </w:p>
        </w:tc>
        <w:tc>
          <w:tcPr>
            <w:tcW w:w="173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color w:val="000000" w:themeColor="text1"/>
                <w:szCs w:val="24"/>
              </w:rPr>
            </w:pPr>
            <w:r>
              <w:rPr>
                <w:rFonts w:hint="eastAsia" w:ascii="宋体" w:hAnsi="宋体" w:eastAsia="宋体"/>
              </w:rPr>
              <w:t>570</w:t>
            </w:r>
          </w:p>
        </w:tc>
        <w:tc>
          <w:tcPr>
            <w:tcW w:w="2082"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color w:val="000000" w:themeColor="text1"/>
                <w:szCs w:val="24"/>
              </w:rPr>
            </w:pPr>
            <w:r>
              <w:rPr>
                <w:rFonts w:hint="eastAsia" w:ascii="宋体" w:hAnsi="宋体" w:eastAsia="宋体"/>
              </w:rPr>
              <w:t>93.8</w:t>
            </w:r>
            <w:r>
              <w:rPr>
                <w:rFonts w:ascii="宋体" w:hAnsi="宋体" w:eastAsia="宋体"/>
              </w:rPr>
              <w:t>%</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690"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theme="majorBidi"/>
                <w:b w:val="0"/>
                <w:bCs w:val="0"/>
                <w:color w:val="000000" w:themeColor="text1"/>
                <w:szCs w:val="24"/>
              </w:rPr>
            </w:pPr>
            <w:r>
              <w:rPr>
                <w:rFonts w:hint="eastAsia" w:ascii="宋体" w:hAnsi="宋体" w:eastAsia="宋体" w:cstheme="majorBidi"/>
                <w:b/>
                <w:bCs/>
                <w:color w:val="000000" w:themeColor="text1"/>
              </w:rPr>
              <w:t>合计</w:t>
            </w:r>
          </w:p>
        </w:tc>
        <w:tc>
          <w:tcPr>
            <w:tcW w:w="130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color w:val="000000" w:themeColor="text1"/>
                <w:szCs w:val="24"/>
              </w:rPr>
            </w:pPr>
            <w:r>
              <w:rPr>
                <w:rFonts w:hint="eastAsia" w:ascii="宋体" w:hAnsi="宋体" w:eastAsia="宋体"/>
                <w:color w:val="000000" w:themeColor="text1"/>
              </w:rPr>
              <w:t>1812</w:t>
            </w:r>
          </w:p>
        </w:tc>
        <w:tc>
          <w:tcPr>
            <w:tcW w:w="159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color w:val="000000" w:themeColor="text1"/>
                <w:szCs w:val="24"/>
              </w:rPr>
            </w:pPr>
            <w:r>
              <w:rPr>
                <w:rFonts w:hint="eastAsia" w:ascii="宋体" w:hAnsi="宋体" w:eastAsia="宋体"/>
              </w:rPr>
              <w:t>1744</w:t>
            </w:r>
          </w:p>
        </w:tc>
        <w:tc>
          <w:tcPr>
            <w:tcW w:w="1595"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color w:val="000000" w:themeColor="text1"/>
                <w:szCs w:val="24"/>
              </w:rPr>
            </w:pPr>
            <w:r>
              <w:rPr>
                <w:rFonts w:hint="eastAsia" w:ascii="宋体" w:hAnsi="宋体" w:eastAsia="宋体"/>
              </w:rPr>
              <w:t>68</w:t>
            </w:r>
          </w:p>
        </w:tc>
        <w:tc>
          <w:tcPr>
            <w:tcW w:w="1739"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color w:val="000000" w:themeColor="text1"/>
                <w:szCs w:val="24"/>
              </w:rPr>
            </w:pPr>
            <w:r>
              <w:rPr>
                <w:rFonts w:hint="eastAsia" w:ascii="宋体" w:hAnsi="宋体" w:eastAsia="宋体"/>
              </w:rPr>
              <w:t>1637</w:t>
            </w:r>
          </w:p>
        </w:tc>
        <w:tc>
          <w:tcPr>
            <w:tcW w:w="2082"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color w:val="000000" w:themeColor="text1"/>
                <w:szCs w:val="24"/>
              </w:rPr>
            </w:pPr>
            <w:r>
              <w:rPr>
                <w:rFonts w:hint="eastAsia" w:ascii="宋体" w:hAnsi="宋体" w:eastAsia="宋体"/>
              </w:rPr>
              <w:t>93.9</w:t>
            </w:r>
            <w:r>
              <w:rPr>
                <w:rFonts w:ascii="宋体" w:hAnsi="宋体" w:eastAsia="宋体"/>
              </w:rPr>
              <w:t>%</w:t>
            </w:r>
          </w:p>
        </w:tc>
      </w:tr>
    </w:tbl>
    <w:p>
      <w:pPr>
        <w:keepNext w:val="0"/>
        <w:keepLines w:val="0"/>
        <w:pageBreakBefore w:val="0"/>
        <w:tabs>
          <w:tab w:val="center" w:pos="4394"/>
          <w:tab w:val="right" w:pos="8788"/>
        </w:tabs>
        <w:kinsoku/>
        <w:wordWrap/>
        <w:overflowPunct/>
        <w:topLinePunct w:val="0"/>
        <w:autoSpaceDE/>
        <w:autoSpaceDN/>
        <w:bidi w:val="0"/>
        <w:spacing w:before="100" w:beforeAutospacing="1" w:line="440" w:lineRule="exact"/>
        <w:ind w:firstLine="2530" w:firstLineChars="1200"/>
        <w:jc w:val="left"/>
        <w:rPr>
          <w:rFonts w:ascii="宋体" w:hAnsi="宋体" w:eastAsia="宋体" w:cs="宋体"/>
          <w:b/>
          <w:color w:val="000000" w:themeColor="text1"/>
        </w:rPr>
      </w:pPr>
      <w:r>
        <w:rPr>
          <w:rFonts w:hint="eastAsia" w:ascii="宋体" w:hAnsi="宋体" w:eastAsia="宋体" w:cs="宋体"/>
          <w:b/>
          <w:color w:val="000000" w:themeColor="text1"/>
        </w:rPr>
        <w:t>表11 ：2020学年学生体测成绩统计表</w:t>
      </w:r>
      <w:r>
        <w:rPr>
          <w:rFonts w:hint="eastAsia" w:ascii="宋体" w:hAnsi="宋体" w:eastAsia="宋体" w:cs="宋体"/>
          <w:b/>
          <w:color w:val="000000" w:themeColor="text1"/>
        </w:rPr>
        <w:tab/>
      </w:r>
    </w:p>
    <w:tbl>
      <w:tblPr>
        <w:tblStyle w:val="12"/>
        <w:tblW w:w="9180" w:type="dxa"/>
        <w:tblInd w:w="0" w:type="dxa"/>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Layout w:type="fixed"/>
        <w:tblCellMar>
          <w:top w:w="0" w:type="dxa"/>
          <w:left w:w="108" w:type="dxa"/>
          <w:bottom w:w="0" w:type="dxa"/>
          <w:right w:w="108" w:type="dxa"/>
        </w:tblCellMar>
      </w:tblPr>
      <w:tblGrid>
        <w:gridCol w:w="1384"/>
        <w:gridCol w:w="1134"/>
        <w:gridCol w:w="1559"/>
        <w:gridCol w:w="1560"/>
        <w:gridCol w:w="1701"/>
        <w:gridCol w:w="1842"/>
      </w:tblGrid>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895" w:hRule="atLeast"/>
        </w:trPr>
        <w:tc>
          <w:tcPr>
            <w:tcW w:w="1384" w:type="dxa"/>
            <w:tcBorders>
              <w:top w:val="single" w:color="5B9BD5" w:themeColor="accent5" w:sz="8" w:space="0"/>
              <w:left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kinsoku/>
              <w:wordWrap/>
              <w:overflowPunct/>
              <w:topLinePunct w:val="0"/>
              <w:autoSpaceDE/>
              <w:autoSpaceDN/>
              <w:bidi w:val="0"/>
              <w:spacing w:before="100" w:beforeAutospacing="1" w:after="0" w:line="440" w:lineRule="exact"/>
              <w:ind w:firstLine="630" w:firstLineChars="300"/>
              <w:jc w:val="left"/>
              <w:rPr>
                <w:rFonts w:ascii="宋体" w:hAnsi="宋体" w:eastAsia="宋体" w:cstheme="majorBidi"/>
                <w:b w:val="0"/>
                <w:bCs w:val="0"/>
                <w:color w:val="000000" w:themeColor="text1"/>
                <w:szCs w:val="24"/>
              </w:rPr>
            </w:pPr>
            <w:r>
              <w:rPr>
                <w:rFonts w:ascii="宋体" w:hAnsi="宋体" w:eastAsia="宋体" w:cstheme="majorBidi"/>
                <w:b w:val="0"/>
                <w:bCs w:val="0"/>
                <w:color w:val="000000" w:themeColor="text1"/>
                <w:szCs w:val="24"/>
              </w:rPr>
              <w:pict>
                <v:line id="_x0000_s1029" o:spid="_x0000_s1029" o:spt="20" style="position:absolute;left:0pt;margin-left:-3.45pt;margin-top:-0.85pt;height:44.55pt;width:67.8pt;z-index:251657216;mso-width-relative:page;mso-height-relative:page;" coordsize="21600,21600" o:gfxdata="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bxbSq1gAAAAgB&#10;AAAPAAAAAAAAAAEAIAAAACIAAABkcnMvZG93bnJldi54bWxQSwECFAAUAAAACACHTuJA2pTaBuQB&#10;AAC1AwAADgAAAAAAAAABACAAAAAlAQAAZHJzL2Uyb0RvYy54bWxQSwUGAAAAAAYABgBZAQAAewUA&#10;AAAA&#10;">
                  <v:path arrowok="t"/>
                  <v:fill focussize="0,0"/>
                  <v:stroke weight="0.5pt" joinstyle="miter"/>
                  <v:imagedata o:title=""/>
                  <o:lock v:ext="edit"/>
                </v:line>
              </w:pict>
            </w:r>
            <w:r>
              <w:rPr>
                <w:rFonts w:hint="eastAsia" w:ascii="宋体" w:hAnsi="宋体" w:eastAsia="宋体" w:cstheme="majorBidi"/>
                <w:b/>
                <w:bCs/>
                <w:color w:val="000000" w:themeColor="text1"/>
              </w:rPr>
              <w:t>项目年级</w:t>
            </w:r>
          </w:p>
        </w:tc>
        <w:tc>
          <w:tcPr>
            <w:tcW w:w="1134" w:type="dxa"/>
            <w:tcBorders>
              <w:top w:val="single" w:color="5B9BD5" w:themeColor="accent5" w:sz="8" w:space="0"/>
              <w:bottom w:val="single" w:color="5B9BD5" w:themeColor="accent5" w:sz="18" w:space="0"/>
              <w:right w:val="single" w:color="auto" w:sz="8" w:space="0"/>
              <w:insideH w:val="single" w:sz="18" w:space="0"/>
              <w:insideV w:val="single" w:sz="8" w:space="0"/>
            </w:tcBorders>
            <w:vAlign w:val="center"/>
          </w:tcPr>
          <w:p>
            <w:pPr>
              <w:keepNext w:val="0"/>
              <w:keepLines w:val="0"/>
              <w:pageBreakBefore w:val="0"/>
              <w:kinsoku/>
              <w:wordWrap/>
              <w:overflowPunct/>
              <w:topLinePunct w:val="0"/>
              <w:autoSpaceDE/>
              <w:autoSpaceDN/>
              <w:bidi w:val="0"/>
              <w:spacing w:before="100" w:beforeAutospacing="1" w:after="0" w:line="440" w:lineRule="exact"/>
              <w:jc w:val="center"/>
              <w:rPr>
                <w:rFonts w:ascii="宋体" w:hAnsi="宋体" w:eastAsia="宋体" w:cstheme="majorBidi"/>
                <w:b w:val="0"/>
                <w:bCs w:val="0"/>
                <w:color w:val="000000" w:themeColor="text1"/>
                <w:szCs w:val="24"/>
              </w:rPr>
            </w:pPr>
            <w:r>
              <w:rPr>
                <w:rFonts w:hint="eastAsia" w:ascii="宋体" w:hAnsi="宋体" w:eastAsia="宋体" w:cstheme="majorBidi"/>
                <w:b/>
                <w:bCs/>
                <w:color w:val="000000" w:themeColor="text1"/>
              </w:rPr>
              <w:t>在校人数</w:t>
            </w:r>
          </w:p>
        </w:tc>
        <w:tc>
          <w:tcPr>
            <w:tcW w:w="1559" w:type="dxa"/>
            <w:tcBorders>
              <w:top w:val="single" w:color="5B9BD5" w:themeColor="accent5" w:sz="8" w:space="0"/>
              <w:bottom w:val="single" w:color="5B9BD5" w:themeColor="accent5" w:sz="18" w:space="0"/>
              <w:right w:val="single" w:color="auto" w:sz="8" w:space="0"/>
              <w:insideH w:val="single" w:sz="18" w:space="0"/>
              <w:insideV w:val="single" w:sz="8" w:space="0"/>
            </w:tcBorders>
            <w:vAlign w:val="center"/>
          </w:tcPr>
          <w:p>
            <w:pPr>
              <w:keepNext w:val="0"/>
              <w:keepLines w:val="0"/>
              <w:pageBreakBefore w:val="0"/>
              <w:kinsoku/>
              <w:wordWrap/>
              <w:overflowPunct/>
              <w:topLinePunct w:val="0"/>
              <w:autoSpaceDE/>
              <w:autoSpaceDN/>
              <w:bidi w:val="0"/>
              <w:spacing w:before="100" w:beforeAutospacing="1" w:after="0" w:line="440" w:lineRule="exact"/>
              <w:jc w:val="center"/>
              <w:rPr>
                <w:rFonts w:ascii="宋体" w:hAnsi="宋体" w:eastAsia="宋体" w:cstheme="majorBidi"/>
                <w:b w:val="0"/>
                <w:bCs w:val="0"/>
                <w:color w:val="000000" w:themeColor="text1"/>
                <w:szCs w:val="24"/>
              </w:rPr>
            </w:pPr>
            <w:r>
              <w:rPr>
                <w:rFonts w:hint="eastAsia" w:ascii="宋体" w:hAnsi="宋体" w:eastAsia="宋体" w:cstheme="majorBidi"/>
                <w:b/>
                <w:bCs/>
                <w:color w:val="000000" w:themeColor="text1"/>
              </w:rPr>
              <w:t>执行标准人数</w:t>
            </w:r>
          </w:p>
        </w:tc>
        <w:tc>
          <w:tcPr>
            <w:tcW w:w="1560" w:type="dxa"/>
            <w:tcBorders>
              <w:top w:val="single" w:color="5B9BD5" w:themeColor="accent5" w:sz="8" w:space="0"/>
              <w:bottom w:val="single" w:color="5B9BD5" w:themeColor="accent5" w:sz="18" w:space="0"/>
              <w:right w:val="single" w:color="auto" w:sz="8" w:space="0"/>
              <w:insideH w:val="single" w:sz="18" w:space="0"/>
              <w:insideV w:val="single" w:sz="8" w:space="0"/>
            </w:tcBorders>
            <w:vAlign w:val="center"/>
          </w:tcPr>
          <w:p>
            <w:pPr>
              <w:keepNext w:val="0"/>
              <w:keepLines w:val="0"/>
              <w:pageBreakBefore w:val="0"/>
              <w:kinsoku/>
              <w:wordWrap/>
              <w:overflowPunct/>
              <w:topLinePunct w:val="0"/>
              <w:autoSpaceDE/>
              <w:autoSpaceDN/>
              <w:bidi w:val="0"/>
              <w:spacing w:before="100" w:beforeAutospacing="1" w:after="0" w:line="440" w:lineRule="exact"/>
              <w:rPr>
                <w:rFonts w:ascii="宋体" w:hAnsi="宋体" w:eastAsia="宋体" w:cstheme="majorBidi"/>
                <w:b w:val="0"/>
                <w:bCs w:val="0"/>
                <w:color w:val="000000" w:themeColor="text1"/>
                <w:szCs w:val="24"/>
              </w:rPr>
            </w:pPr>
            <w:r>
              <w:rPr>
                <w:rFonts w:hint="eastAsia" w:ascii="宋体" w:hAnsi="宋体" w:eastAsia="宋体" w:cstheme="majorBidi"/>
                <w:b/>
                <w:bCs/>
                <w:color w:val="000000" w:themeColor="text1"/>
              </w:rPr>
              <w:t>免于执行人数</w:t>
            </w:r>
          </w:p>
        </w:tc>
        <w:tc>
          <w:tcPr>
            <w:tcW w:w="1701" w:type="dxa"/>
            <w:tcBorders>
              <w:top w:val="single" w:color="5B9BD5" w:themeColor="accent5" w:sz="8" w:space="0"/>
              <w:bottom w:val="single" w:color="5B9BD5" w:themeColor="accent5" w:sz="18" w:space="0"/>
              <w:right w:val="single" w:color="auto" w:sz="8" w:space="0"/>
              <w:insideH w:val="single" w:sz="18" w:space="0"/>
              <w:insideV w:val="single" w:sz="8" w:space="0"/>
            </w:tcBorders>
            <w:vAlign w:val="center"/>
          </w:tcPr>
          <w:p>
            <w:pPr>
              <w:keepNext w:val="0"/>
              <w:keepLines w:val="0"/>
              <w:pageBreakBefore w:val="0"/>
              <w:kinsoku/>
              <w:wordWrap/>
              <w:overflowPunct/>
              <w:topLinePunct w:val="0"/>
              <w:autoSpaceDE/>
              <w:autoSpaceDN/>
              <w:bidi w:val="0"/>
              <w:spacing w:before="100" w:beforeAutospacing="1" w:after="0" w:line="440" w:lineRule="exact"/>
              <w:jc w:val="center"/>
              <w:rPr>
                <w:rFonts w:ascii="宋体" w:hAnsi="宋体" w:eastAsia="宋体" w:cstheme="majorBidi"/>
                <w:b w:val="0"/>
                <w:bCs w:val="0"/>
                <w:color w:val="000000" w:themeColor="text1"/>
                <w:szCs w:val="24"/>
              </w:rPr>
            </w:pPr>
            <w:r>
              <w:rPr>
                <w:rFonts w:hint="eastAsia" w:ascii="宋体" w:hAnsi="宋体" w:eastAsia="宋体" w:cstheme="majorBidi"/>
                <w:b/>
                <w:bCs/>
                <w:color w:val="000000" w:themeColor="text1"/>
              </w:rPr>
              <w:t>及格及以上人数</w:t>
            </w:r>
          </w:p>
        </w:tc>
        <w:tc>
          <w:tcPr>
            <w:tcW w:w="1842" w:type="dxa"/>
            <w:tcBorders>
              <w:top w:val="single" w:color="5B9BD5" w:themeColor="accent5" w:sz="8" w:space="0"/>
              <w:bottom w:val="single" w:color="5B9BD5" w:themeColor="accent5" w:sz="18" w:space="0"/>
              <w:right w:val="single" w:color="5B9BD5" w:themeColor="accent5" w:sz="8" w:space="0"/>
              <w:insideH w:val="single" w:sz="18" w:space="0"/>
              <w:insideV w:val="single" w:sz="8" w:space="0"/>
            </w:tcBorders>
            <w:vAlign w:val="center"/>
          </w:tcPr>
          <w:p>
            <w:pPr>
              <w:keepNext w:val="0"/>
              <w:keepLines w:val="0"/>
              <w:pageBreakBefore w:val="0"/>
              <w:kinsoku/>
              <w:wordWrap/>
              <w:overflowPunct/>
              <w:topLinePunct w:val="0"/>
              <w:autoSpaceDE/>
              <w:autoSpaceDN/>
              <w:bidi w:val="0"/>
              <w:spacing w:before="100" w:beforeAutospacing="1" w:after="0" w:line="440" w:lineRule="exact"/>
              <w:jc w:val="center"/>
              <w:rPr>
                <w:rFonts w:ascii="宋体" w:hAnsi="宋体" w:eastAsia="宋体" w:cstheme="majorBidi"/>
                <w:b w:val="0"/>
                <w:bCs w:val="0"/>
                <w:color w:val="000000" w:themeColor="text1"/>
                <w:szCs w:val="24"/>
              </w:rPr>
            </w:pPr>
            <w:r>
              <w:rPr>
                <w:rFonts w:hint="eastAsia" w:ascii="宋体" w:hAnsi="宋体" w:eastAsia="宋体" w:cstheme="majorBidi"/>
                <w:b/>
                <w:bCs/>
                <w:color w:val="000000" w:themeColor="text1"/>
              </w:rPr>
              <w:t>及格及以上比例</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38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cstheme="majorBidi"/>
                <w:b w:val="0"/>
                <w:bCs w:val="0"/>
                <w:color w:val="000000" w:themeColor="text1"/>
                <w:szCs w:val="24"/>
              </w:rPr>
            </w:pPr>
            <w:r>
              <w:rPr>
                <w:rFonts w:hint="eastAsia" w:ascii="宋体" w:hAnsi="宋体" w:eastAsia="宋体" w:cstheme="majorBidi"/>
                <w:b/>
                <w:bCs/>
                <w:color w:val="000000" w:themeColor="text1"/>
              </w:rPr>
              <w:t>高一</w:t>
            </w:r>
          </w:p>
        </w:tc>
        <w:tc>
          <w:tcPr>
            <w:tcW w:w="113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color w:val="000000" w:themeColor="text1"/>
                <w:szCs w:val="24"/>
              </w:rPr>
            </w:pPr>
            <w:r>
              <w:rPr>
                <w:rFonts w:hint="eastAsia" w:ascii="宋体" w:hAnsi="宋体" w:eastAsia="宋体"/>
                <w:color w:val="000000" w:themeColor="text1"/>
              </w:rPr>
              <w:t>744</w:t>
            </w:r>
          </w:p>
        </w:tc>
        <w:tc>
          <w:tcPr>
            <w:tcW w:w="155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szCs w:val="24"/>
              </w:rPr>
            </w:pPr>
            <w:r>
              <w:rPr>
                <w:rFonts w:hint="eastAsia" w:ascii="宋体" w:hAnsi="宋体" w:eastAsia="宋体"/>
              </w:rPr>
              <w:t>722</w:t>
            </w:r>
          </w:p>
        </w:tc>
        <w:tc>
          <w:tcPr>
            <w:tcW w:w="1560"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szCs w:val="24"/>
              </w:rPr>
            </w:pPr>
            <w:r>
              <w:rPr>
                <w:rFonts w:hint="eastAsia" w:ascii="宋体" w:hAnsi="宋体" w:eastAsia="宋体"/>
              </w:rPr>
              <w:t>23</w:t>
            </w:r>
          </w:p>
        </w:tc>
        <w:tc>
          <w:tcPr>
            <w:tcW w:w="170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szCs w:val="24"/>
              </w:rPr>
            </w:pPr>
            <w:r>
              <w:rPr>
                <w:rFonts w:hint="eastAsia" w:ascii="宋体" w:hAnsi="宋体" w:eastAsia="宋体"/>
              </w:rPr>
              <w:t>670</w:t>
            </w:r>
          </w:p>
        </w:tc>
        <w:tc>
          <w:tcPr>
            <w:tcW w:w="1842"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szCs w:val="24"/>
              </w:rPr>
            </w:pPr>
            <w:r>
              <w:rPr>
                <w:rFonts w:ascii="宋体" w:hAnsi="宋体" w:eastAsia="宋体"/>
              </w:rPr>
              <w:t>9</w:t>
            </w:r>
            <w:r>
              <w:rPr>
                <w:rFonts w:hint="eastAsia" w:ascii="宋体" w:hAnsi="宋体" w:eastAsia="宋体"/>
              </w:rPr>
              <w:t>2.8</w:t>
            </w:r>
            <w:r>
              <w:rPr>
                <w:rFonts w:ascii="宋体" w:hAnsi="宋体" w:eastAsia="宋体"/>
              </w:rPr>
              <w:t>%</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38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cstheme="majorBidi"/>
                <w:b w:val="0"/>
                <w:bCs w:val="0"/>
                <w:color w:val="000000" w:themeColor="text1"/>
                <w:szCs w:val="24"/>
              </w:rPr>
            </w:pPr>
            <w:r>
              <w:rPr>
                <w:rFonts w:hint="eastAsia" w:ascii="宋体" w:hAnsi="宋体" w:eastAsia="宋体" w:cstheme="majorBidi"/>
                <w:b/>
                <w:bCs/>
                <w:color w:val="000000" w:themeColor="text1"/>
              </w:rPr>
              <w:t>高二</w:t>
            </w:r>
          </w:p>
        </w:tc>
        <w:tc>
          <w:tcPr>
            <w:tcW w:w="113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color w:val="000000" w:themeColor="text1"/>
                <w:szCs w:val="24"/>
              </w:rPr>
            </w:pPr>
            <w:r>
              <w:rPr>
                <w:rFonts w:hint="eastAsia" w:ascii="宋体" w:hAnsi="宋体" w:eastAsia="宋体"/>
                <w:color w:val="000000" w:themeColor="text1"/>
              </w:rPr>
              <w:t>599</w:t>
            </w:r>
          </w:p>
        </w:tc>
        <w:tc>
          <w:tcPr>
            <w:tcW w:w="1559"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szCs w:val="24"/>
              </w:rPr>
            </w:pPr>
            <w:r>
              <w:rPr>
                <w:rFonts w:hint="eastAsia" w:ascii="宋体" w:hAnsi="宋体" w:eastAsia="宋体"/>
              </w:rPr>
              <w:t>562</w:t>
            </w:r>
          </w:p>
        </w:tc>
        <w:tc>
          <w:tcPr>
            <w:tcW w:w="1560"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before="100" w:beforeAutospacing="1" w:line="440" w:lineRule="exact"/>
              <w:rPr>
                <w:rFonts w:ascii="宋体" w:hAnsi="宋体" w:eastAsia="宋体"/>
                <w:szCs w:val="24"/>
              </w:rPr>
            </w:pPr>
            <w:r>
              <w:rPr>
                <w:rFonts w:ascii="宋体" w:hAnsi="宋体" w:eastAsia="宋体"/>
              </w:rPr>
              <w:t xml:space="preserve">  </w:t>
            </w:r>
            <w:r>
              <w:rPr>
                <w:rFonts w:hint="eastAsia" w:ascii="宋体" w:hAnsi="宋体" w:eastAsia="宋体"/>
              </w:rPr>
              <w:t xml:space="preserve">   37</w:t>
            </w:r>
          </w:p>
        </w:tc>
        <w:tc>
          <w:tcPr>
            <w:tcW w:w="1701"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before="100" w:beforeAutospacing="1" w:line="440" w:lineRule="exact"/>
              <w:rPr>
                <w:rFonts w:ascii="宋体" w:hAnsi="宋体" w:eastAsia="宋体"/>
                <w:szCs w:val="24"/>
              </w:rPr>
            </w:pPr>
            <w:r>
              <w:rPr>
                <w:rFonts w:ascii="宋体" w:hAnsi="宋体" w:eastAsia="宋体"/>
              </w:rPr>
              <w:t xml:space="preserve">    </w:t>
            </w:r>
            <w:r>
              <w:rPr>
                <w:rFonts w:hint="eastAsia" w:ascii="宋体" w:hAnsi="宋体" w:eastAsia="宋体"/>
              </w:rPr>
              <w:t xml:space="preserve"> 547</w:t>
            </w:r>
          </w:p>
        </w:tc>
        <w:tc>
          <w:tcPr>
            <w:tcW w:w="1842"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szCs w:val="24"/>
              </w:rPr>
            </w:pPr>
            <w:r>
              <w:rPr>
                <w:rFonts w:hint="eastAsia" w:ascii="宋体" w:hAnsi="宋体" w:eastAsia="宋体"/>
              </w:rPr>
              <w:t>91.31</w:t>
            </w:r>
            <w:r>
              <w:rPr>
                <w:rFonts w:ascii="宋体" w:hAnsi="宋体" w:eastAsia="宋体"/>
              </w:rPr>
              <w:t>%</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38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cstheme="majorBidi"/>
                <w:b w:val="0"/>
                <w:bCs w:val="0"/>
                <w:color w:val="000000" w:themeColor="text1"/>
                <w:szCs w:val="24"/>
              </w:rPr>
            </w:pPr>
            <w:r>
              <w:rPr>
                <w:rFonts w:hint="eastAsia" w:ascii="宋体" w:hAnsi="宋体" w:eastAsia="宋体" w:cstheme="majorBidi"/>
                <w:b/>
                <w:bCs/>
                <w:color w:val="000000" w:themeColor="text1"/>
              </w:rPr>
              <w:t>高三</w:t>
            </w:r>
          </w:p>
        </w:tc>
        <w:tc>
          <w:tcPr>
            <w:tcW w:w="113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color w:val="000000" w:themeColor="text1"/>
                <w:szCs w:val="24"/>
              </w:rPr>
            </w:pPr>
            <w:r>
              <w:rPr>
                <w:rFonts w:hint="eastAsia" w:ascii="宋体" w:hAnsi="宋体" w:eastAsia="宋体"/>
                <w:color w:val="000000" w:themeColor="text1"/>
              </w:rPr>
              <w:t>580</w:t>
            </w:r>
          </w:p>
        </w:tc>
        <w:tc>
          <w:tcPr>
            <w:tcW w:w="155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szCs w:val="24"/>
              </w:rPr>
            </w:pPr>
            <w:r>
              <w:rPr>
                <w:rFonts w:hint="eastAsia" w:ascii="宋体" w:hAnsi="宋体" w:eastAsia="宋体"/>
              </w:rPr>
              <w:t>564</w:t>
            </w:r>
          </w:p>
        </w:tc>
        <w:tc>
          <w:tcPr>
            <w:tcW w:w="1560"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szCs w:val="24"/>
              </w:rPr>
            </w:pPr>
            <w:r>
              <w:rPr>
                <w:rFonts w:hint="eastAsia" w:ascii="宋体" w:hAnsi="宋体" w:eastAsia="宋体"/>
              </w:rPr>
              <w:t>16</w:t>
            </w:r>
          </w:p>
        </w:tc>
        <w:tc>
          <w:tcPr>
            <w:tcW w:w="170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szCs w:val="24"/>
              </w:rPr>
            </w:pPr>
            <w:r>
              <w:rPr>
                <w:rFonts w:hint="eastAsia" w:ascii="宋体" w:hAnsi="宋体" w:eastAsia="宋体"/>
                <w:szCs w:val="24"/>
              </w:rPr>
              <w:t>544</w:t>
            </w:r>
          </w:p>
        </w:tc>
        <w:tc>
          <w:tcPr>
            <w:tcW w:w="1842"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szCs w:val="24"/>
              </w:rPr>
            </w:pPr>
            <w:r>
              <w:rPr>
                <w:rFonts w:hint="eastAsia" w:ascii="宋体" w:hAnsi="宋体" w:eastAsia="宋体"/>
              </w:rPr>
              <w:t>93.79</w:t>
            </w:r>
            <w:r>
              <w:rPr>
                <w:rFonts w:ascii="宋体" w:hAnsi="宋体" w:eastAsia="宋体"/>
              </w:rPr>
              <w:t>%</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38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cstheme="majorBidi"/>
                <w:b w:val="0"/>
                <w:bCs w:val="0"/>
                <w:color w:val="000000" w:themeColor="text1"/>
                <w:szCs w:val="24"/>
              </w:rPr>
            </w:pPr>
            <w:r>
              <w:rPr>
                <w:rFonts w:hint="eastAsia" w:ascii="宋体" w:hAnsi="宋体" w:eastAsia="宋体" w:cstheme="majorBidi"/>
                <w:b/>
                <w:bCs/>
                <w:color w:val="000000" w:themeColor="text1"/>
              </w:rPr>
              <w:t>合计</w:t>
            </w:r>
          </w:p>
        </w:tc>
        <w:tc>
          <w:tcPr>
            <w:tcW w:w="113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color w:val="000000" w:themeColor="text1"/>
                <w:szCs w:val="24"/>
              </w:rPr>
            </w:pPr>
            <w:r>
              <w:rPr>
                <w:rFonts w:hint="eastAsia" w:ascii="宋体" w:hAnsi="宋体" w:eastAsia="宋体"/>
                <w:color w:val="000000" w:themeColor="text1"/>
              </w:rPr>
              <w:t>1923</w:t>
            </w:r>
          </w:p>
        </w:tc>
        <w:tc>
          <w:tcPr>
            <w:tcW w:w="1559"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szCs w:val="24"/>
              </w:rPr>
            </w:pPr>
            <w:r>
              <w:rPr>
                <w:rFonts w:hint="eastAsia" w:ascii="宋体" w:hAnsi="宋体" w:eastAsia="宋体"/>
              </w:rPr>
              <w:t>1848</w:t>
            </w:r>
          </w:p>
        </w:tc>
        <w:tc>
          <w:tcPr>
            <w:tcW w:w="1560"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szCs w:val="24"/>
              </w:rPr>
            </w:pPr>
            <w:r>
              <w:rPr>
                <w:rFonts w:hint="eastAsia" w:ascii="宋体" w:hAnsi="宋体" w:eastAsia="宋体"/>
              </w:rPr>
              <w:t>76</w:t>
            </w:r>
          </w:p>
        </w:tc>
        <w:tc>
          <w:tcPr>
            <w:tcW w:w="1701"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szCs w:val="24"/>
              </w:rPr>
            </w:pPr>
            <w:r>
              <w:rPr>
                <w:rFonts w:hint="eastAsia" w:ascii="宋体" w:hAnsi="宋体" w:eastAsia="宋体"/>
              </w:rPr>
              <w:t>1637</w:t>
            </w:r>
          </w:p>
        </w:tc>
        <w:tc>
          <w:tcPr>
            <w:tcW w:w="1842"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before="100" w:beforeAutospacing="1" w:line="440" w:lineRule="exact"/>
              <w:jc w:val="center"/>
              <w:rPr>
                <w:rFonts w:ascii="宋体" w:hAnsi="宋体" w:eastAsia="宋体"/>
                <w:szCs w:val="24"/>
              </w:rPr>
            </w:pPr>
            <w:r>
              <w:rPr>
                <w:rFonts w:hint="eastAsia" w:ascii="宋体" w:hAnsi="宋体" w:eastAsia="宋体"/>
              </w:rPr>
              <w:t>85.12</w:t>
            </w:r>
            <w:r>
              <w:rPr>
                <w:rFonts w:ascii="宋体" w:hAnsi="宋体" w:eastAsia="宋体"/>
              </w:rPr>
              <w:t>%</w:t>
            </w:r>
          </w:p>
        </w:tc>
      </w:tr>
    </w:tbl>
    <w:p>
      <w:pPr>
        <w:keepNext w:val="0"/>
        <w:keepLines w:val="0"/>
        <w:pageBreakBefore w:val="0"/>
        <w:kinsoku/>
        <w:wordWrap/>
        <w:overflowPunct/>
        <w:topLinePunct w:val="0"/>
        <w:autoSpaceDE/>
        <w:autoSpaceDN/>
        <w:bidi w:val="0"/>
        <w:spacing w:line="440" w:lineRule="exact"/>
        <w:ind w:firstLine="482" w:firstLineChars="200"/>
        <w:jc w:val="left"/>
        <w:rPr>
          <w:rFonts w:ascii="宋体" w:hAnsi="宋体" w:eastAsia="宋体" w:cs="Calibri"/>
          <w:color w:val="FF0000"/>
          <w:sz w:val="24"/>
        </w:rPr>
      </w:pPr>
      <w:r>
        <w:rPr>
          <w:rFonts w:hint="eastAsia" w:ascii="宋体" w:hAnsi="宋体" w:eastAsia="宋体"/>
          <w:b/>
          <w:color w:val="000000" w:themeColor="text1"/>
          <w:sz w:val="24"/>
        </w:rPr>
        <w:t>毕业率变化情况：</w:t>
      </w:r>
      <w:r>
        <w:rPr>
          <w:rFonts w:hint="eastAsia" w:ascii="宋体" w:hAnsi="宋体" w:eastAsia="宋体"/>
          <w:color w:val="000000" w:themeColor="text1"/>
          <w:sz w:val="24"/>
        </w:rPr>
        <w:t>2019年和2020年学生的毕业率均为100%。</w:t>
      </w:r>
    </w:p>
    <w:p>
      <w:pPr>
        <w:keepNext w:val="0"/>
        <w:keepLines w:val="0"/>
        <w:pageBreakBefore w:val="0"/>
        <w:kinsoku/>
        <w:wordWrap/>
        <w:overflowPunct/>
        <w:topLinePunct w:val="0"/>
        <w:autoSpaceDE/>
        <w:autoSpaceDN/>
        <w:bidi w:val="0"/>
        <w:spacing w:line="440" w:lineRule="exact"/>
        <w:ind w:firstLine="560" w:firstLineChars="200"/>
        <w:jc w:val="left"/>
        <w:rPr>
          <w:rFonts w:ascii="黑体" w:hAnsi="黑体" w:eastAsia="黑体" w:cs="Times New Roman"/>
          <w:color w:val="FF0000"/>
          <w:sz w:val="28"/>
          <w:szCs w:val="28"/>
        </w:rPr>
      </w:pPr>
      <w:r>
        <w:rPr>
          <w:rFonts w:hint="eastAsia" w:ascii="黑体" w:hAnsi="黑体" w:eastAsia="黑体" w:cs="Times New Roman"/>
          <w:sz w:val="28"/>
          <w:szCs w:val="28"/>
        </w:rPr>
        <w:t>2.2 在校体验</w:t>
      </w:r>
    </w:p>
    <w:p>
      <w:pPr>
        <w:keepNext w:val="0"/>
        <w:keepLines w:val="0"/>
        <w:pageBreakBefore w:val="0"/>
        <w:kinsoku/>
        <w:wordWrap/>
        <w:overflowPunct/>
        <w:topLinePunct w:val="0"/>
        <w:autoSpaceDE/>
        <w:autoSpaceDN/>
        <w:bidi w:val="0"/>
        <w:spacing w:line="440" w:lineRule="exact"/>
        <w:ind w:firstLine="480" w:firstLineChars="200"/>
        <w:rPr>
          <w:rFonts w:ascii="宋体" w:hAnsi="宋体" w:eastAsia="宋体" w:cs="宋体"/>
          <w:sz w:val="24"/>
        </w:rPr>
      </w:pPr>
      <w:r>
        <w:rPr>
          <w:rFonts w:hint="eastAsia" w:ascii="宋体" w:hAnsi="宋体" w:eastAsia="宋体" w:cs="宋体"/>
          <w:sz w:val="24"/>
        </w:rPr>
        <w:t>学校注重校园文化环境的建设，坚持德育为先，德技双馨的育人之路，从学生养成教育、仪容仪表等最基本的教育入手，培养健康的价值观和审美能力，开设有19个艺体类和36个学生专业社团，激发学生的学习兴趣、增加学生学习信心、构建多样课余生活，多方面丰富学生的学习生活体验。专业实习实训开出率增加14%，增加学生学习专业的能力，满意度调查达95%。</w:t>
      </w:r>
    </w:p>
    <w:p>
      <w:pPr>
        <w:keepNext w:val="0"/>
        <w:keepLines w:val="0"/>
        <w:pageBreakBefore w:val="0"/>
        <w:widowControl/>
        <w:shd w:val="clear" w:color="auto" w:fill="FFFFFF"/>
        <w:kinsoku/>
        <w:wordWrap/>
        <w:overflowPunct/>
        <w:topLinePunct w:val="0"/>
        <w:autoSpaceDE/>
        <w:autoSpaceDN/>
        <w:bidi w:val="0"/>
        <w:spacing w:line="440" w:lineRule="exact"/>
        <w:ind w:firstLine="560"/>
        <w:rPr>
          <w:rFonts w:ascii="宋体" w:hAnsi="宋体" w:eastAsia="宋体" w:cs="宋体"/>
          <w:color w:val="000000"/>
          <w:kern w:val="0"/>
          <w:sz w:val="24"/>
        </w:rPr>
      </w:pPr>
      <w:r>
        <w:rPr>
          <w:rFonts w:hint="eastAsia" w:ascii="宋体" w:hAnsi="宋体" w:eastAsia="宋体" w:cs="宋体"/>
          <w:color w:val="000000"/>
          <w:kern w:val="0"/>
          <w:sz w:val="24"/>
        </w:rPr>
        <w:t>为了解学生在校体验情况，及时改进学校各方面工作，上学期分别从 60个班级各随机选取了10名同学作为代表，共计600 人，进行了调查问卷。学生对调查问卷的所有项目满意度都在9</w:t>
      </w:r>
      <w:r>
        <w:rPr>
          <w:rFonts w:ascii="宋体" w:hAnsi="宋体" w:eastAsia="宋体" w:cs="宋体"/>
          <w:color w:val="000000"/>
          <w:kern w:val="0"/>
          <w:sz w:val="24"/>
        </w:rPr>
        <w:t>0</w:t>
      </w:r>
      <w:r>
        <w:rPr>
          <w:rFonts w:hint="eastAsia" w:ascii="宋体" w:hAnsi="宋体" w:eastAsia="宋体" w:cs="宋体"/>
          <w:color w:val="000000"/>
          <w:kern w:val="0"/>
          <w:sz w:val="24"/>
        </w:rPr>
        <w:t>%之上，其中对理论学习的满意度为90.5%，对专业学习的满意度为96.6%，对实习实训的满意度为96%，对校园文化与社团活动的满意度为96%，对生活满意度为96.6%，对校园安全的满意程度为97%，对学校整体办学情况满意度为94.5%。</w:t>
      </w:r>
    </w:p>
    <w:p>
      <w:pPr>
        <w:pStyle w:val="7"/>
        <w:keepNext w:val="0"/>
        <w:keepLines w:val="0"/>
        <w:pageBreakBefore w:val="0"/>
        <w:widowControl/>
        <w:kinsoku/>
        <w:wordWrap/>
        <w:overflowPunct/>
        <w:topLinePunct w:val="0"/>
        <w:autoSpaceDE/>
        <w:autoSpaceDN/>
        <w:bidi w:val="0"/>
        <w:spacing w:beforeAutospacing="0" w:afterAutospacing="0" w:line="440" w:lineRule="exact"/>
        <w:ind w:firstLine="480" w:firstLineChars="200"/>
        <w:jc w:val="both"/>
        <w:rPr>
          <w:rFonts w:ascii="宋体" w:hAnsi="宋体" w:cs="宋体"/>
          <w:color w:val="000000"/>
        </w:rPr>
      </w:pPr>
      <w:r>
        <w:rPr>
          <w:rFonts w:hint="eastAsia" w:ascii="宋体" w:hAnsi="宋体" w:cs="宋体"/>
          <w:color w:val="000000"/>
        </w:rPr>
        <w:t>为了解毕业生在校期间的体验情况，及时改进学校各方面工作，2020年5月份分别从各个毕业班级随机选取了10名同学作为代表，共计170 人，进行了调查问卷。学生对调查问卷的满意度分别是：对理论学习的满意程度为88.9%，校园安全的满意程度达到92%，对实习实训的满意程度和对校园文化与社团活动的满意程度为93%，对专业学习的满意程度和对学校生活的满意程度为88%，对学校整体办学情况满意度为93%。</w:t>
      </w:r>
    </w:p>
    <w:p>
      <w:pPr>
        <w:keepNext w:val="0"/>
        <w:keepLines w:val="0"/>
        <w:pageBreakBefore w:val="0"/>
        <w:kinsoku/>
        <w:wordWrap/>
        <w:overflowPunct/>
        <w:topLinePunct w:val="0"/>
        <w:autoSpaceDE/>
        <w:autoSpaceDN/>
        <w:bidi w:val="0"/>
        <w:spacing w:line="440" w:lineRule="exact"/>
        <w:ind w:firstLine="560" w:firstLineChars="200"/>
        <w:rPr>
          <w:rFonts w:ascii="黑体" w:hAnsi="黑体" w:eastAsia="黑体" w:cs="Times New Roman"/>
          <w:color w:val="000000" w:themeColor="text1"/>
          <w:sz w:val="28"/>
          <w:szCs w:val="28"/>
        </w:rPr>
      </w:pPr>
      <w:r>
        <w:rPr>
          <w:rFonts w:hint="eastAsia" w:ascii="黑体" w:hAnsi="黑体" w:eastAsia="黑体" w:cs="Times New Roman"/>
          <w:color w:val="000000" w:themeColor="text1"/>
          <w:sz w:val="28"/>
          <w:szCs w:val="28"/>
        </w:rPr>
        <w:t>2.3资助情况</w:t>
      </w:r>
    </w:p>
    <w:p>
      <w:pPr>
        <w:keepNext w:val="0"/>
        <w:keepLines w:val="0"/>
        <w:pageBreakBefore w:val="0"/>
        <w:kinsoku/>
        <w:wordWrap/>
        <w:overflowPunct/>
        <w:topLinePunct w:val="0"/>
        <w:autoSpaceDE/>
        <w:autoSpaceDN/>
        <w:bidi w:val="0"/>
        <w:spacing w:line="440" w:lineRule="exact"/>
        <w:ind w:firstLine="482" w:firstLineChars="200"/>
        <w:rPr>
          <w:rFonts w:ascii="宋体" w:hAnsi="宋体" w:eastAsia="宋体"/>
          <w:sz w:val="24"/>
          <w:szCs w:val="24"/>
        </w:rPr>
      </w:pPr>
      <w:r>
        <w:rPr>
          <w:rFonts w:hint="eastAsia" w:ascii="宋体" w:hAnsi="宋体" w:eastAsia="宋体"/>
          <w:b/>
          <w:sz w:val="24"/>
          <w:szCs w:val="24"/>
        </w:rPr>
        <w:t>免学费和助学金落实情况：</w:t>
      </w:r>
      <w:r>
        <w:rPr>
          <w:rFonts w:hint="eastAsia" w:ascii="宋体" w:hAnsi="宋体" w:eastAsia="宋体"/>
          <w:sz w:val="24"/>
          <w:szCs w:val="24"/>
        </w:rPr>
        <w:t>我校免学费率为100%，高一、二年级按在校生100%享受国家助学金待遇，严格按国家发放学生助学金的规定和要求执行。2019年共资助学生1199人，每人资助1500元；涉农专业和特困生每人每年资助2000元； 2020年共资助学生1325人，每人资助1500元；涉农专业和特困生每人每年资助2000元。2019年9月、2020年3月共有40名住校生补助24000元伙食费。</w:t>
      </w:r>
    </w:p>
    <w:p>
      <w:pPr>
        <w:keepNext w:val="0"/>
        <w:keepLines w:val="0"/>
        <w:pageBreakBefore w:val="0"/>
        <w:kinsoku/>
        <w:wordWrap/>
        <w:overflowPunct/>
        <w:topLinePunct w:val="0"/>
        <w:autoSpaceDE/>
        <w:autoSpaceDN/>
        <w:bidi w:val="0"/>
        <w:spacing w:line="440" w:lineRule="exact"/>
        <w:ind w:firstLine="560" w:firstLineChars="200"/>
        <w:rPr>
          <w:rFonts w:ascii="黑体" w:hAnsi="黑体" w:eastAsia="黑体" w:cs="黑体"/>
          <w:kern w:val="0"/>
          <w:sz w:val="28"/>
          <w:szCs w:val="28"/>
        </w:rPr>
      </w:pPr>
      <w:r>
        <w:rPr>
          <w:rFonts w:hint="eastAsia" w:ascii="黑体" w:hAnsi="黑体" w:eastAsia="黑体" w:cs="黑体"/>
          <w:kern w:val="0"/>
          <w:sz w:val="28"/>
          <w:szCs w:val="28"/>
        </w:rPr>
        <w:t>2.4 就业质量</w:t>
      </w:r>
    </w:p>
    <w:p>
      <w:pPr>
        <w:pStyle w:val="7"/>
        <w:keepNext w:val="0"/>
        <w:keepLines w:val="0"/>
        <w:pageBreakBefore w:val="0"/>
        <w:widowControl/>
        <w:kinsoku/>
        <w:wordWrap/>
        <w:overflowPunct/>
        <w:topLinePunct w:val="0"/>
        <w:autoSpaceDE/>
        <w:autoSpaceDN/>
        <w:bidi w:val="0"/>
        <w:spacing w:beforeAutospacing="0" w:afterAutospacing="0" w:line="440" w:lineRule="exact"/>
        <w:ind w:firstLine="640"/>
        <w:rPr>
          <w:rFonts w:ascii="宋体" w:hAnsi="宋体" w:cs="宋体"/>
          <w:color w:val="FF0000"/>
        </w:rPr>
      </w:pPr>
      <w:r>
        <w:rPr>
          <w:rFonts w:hint="eastAsia" w:ascii="宋体" w:hAnsi="宋体" w:cs="宋体"/>
          <w:shd w:val="clear" w:color="auto" w:fill="FFFFFF"/>
        </w:rPr>
        <w:t xml:space="preserve">学校各专业部与培训就业处协同规划，依据学生的专业、特长、就业愿望，结合产业人才需求开展学生开拓就业渠道，确保学生有较高的就业质量。 </w:t>
      </w:r>
    </w:p>
    <w:p>
      <w:pPr>
        <w:keepNext w:val="0"/>
        <w:keepLines w:val="0"/>
        <w:pageBreakBefore w:val="0"/>
        <w:kinsoku/>
        <w:wordWrap/>
        <w:overflowPunct/>
        <w:topLinePunct w:val="0"/>
        <w:autoSpaceDE/>
        <w:autoSpaceDN/>
        <w:bidi w:val="0"/>
        <w:spacing w:line="440" w:lineRule="exact"/>
        <w:ind w:firstLine="2108" w:firstLineChars="1000"/>
        <w:jc w:val="left"/>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表12：20</w:t>
      </w:r>
      <w:r>
        <w:rPr>
          <w:rFonts w:ascii="宋体" w:hAnsi="宋体" w:eastAsia="宋体" w:cs="宋体"/>
          <w:b/>
          <w:color w:val="000000" w:themeColor="text1"/>
          <w:kern w:val="0"/>
          <w:szCs w:val="21"/>
        </w:rPr>
        <w:t>1</w:t>
      </w:r>
      <w:r>
        <w:rPr>
          <w:rFonts w:hint="eastAsia" w:ascii="宋体" w:hAnsi="宋体" w:eastAsia="宋体" w:cs="宋体"/>
          <w:b/>
          <w:color w:val="000000" w:themeColor="text1"/>
          <w:kern w:val="0"/>
          <w:szCs w:val="21"/>
        </w:rPr>
        <w:t>9年各专业毕业生就业情况</w:t>
      </w:r>
    </w:p>
    <w:tbl>
      <w:tblPr>
        <w:tblStyle w:val="12"/>
        <w:tblW w:w="9004" w:type="dxa"/>
        <w:tblInd w:w="0" w:type="dxa"/>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Layout w:type="fixed"/>
        <w:tblCellMar>
          <w:top w:w="0" w:type="dxa"/>
          <w:left w:w="108" w:type="dxa"/>
          <w:bottom w:w="0" w:type="dxa"/>
          <w:right w:w="108" w:type="dxa"/>
        </w:tblCellMar>
      </w:tblPr>
      <w:tblGrid>
        <w:gridCol w:w="2352"/>
        <w:gridCol w:w="2031"/>
        <w:gridCol w:w="2132"/>
        <w:gridCol w:w="2489"/>
      </w:tblGrid>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514" w:hRule="exact"/>
        </w:trPr>
        <w:tc>
          <w:tcPr>
            <w:tcW w:w="2352" w:type="dxa"/>
            <w:tcBorders>
              <w:top w:val="single" w:color="5B9BD5" w:themeColor="accent5" w:sz="8" w:space="0"/>
              <w:left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ind w:firstLine="480"/>
              <w:jc w:val="center"/>
              <w:rPr>
                <w:rFonts w:ascii="宋体" w:hAnsi="宋体" w:eastAsia="宋体" w:cs="宋体"/>
                <w:b w:val="0"/>
                <w:bCs w:val="0"/>
                <w:kern w:val="0"/>
                <w:szCs w:val="21"/>
              </w:rPr>
            </w:pPr>
            <w:r>
              <w:rPr>
                <w:rFonts w:hint="eastAsia" w:ascii="宋体" w:hAnsi="宋体" w:eastAsia="宋体" w:cs="宋体"/>
                <w:b/>
                <w:bCs/>
                <w:kern w:val="0"/>
                <w:szCs w:val="21"/>
              </w:rPr>
              <w:t>专业类别</w:t>
            </w:r>
          </w:p>
        </w:tc>
        <w:tc>
          <w:tcPr>
            <w:tcW w:w="2031"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jc w:val="center"/>
              <w:rPr>
                <w:rFonts w:ascii="宋体" w:hAnsi="宋体" w:eastAsia="宋体" w:cs="宋体"/>
                <w:b w:val="0"/>
                <w:bCs w:val="0"/>
                <w:kern w:val="0"/>
                <w:szCs w:val="21"/>
              </w:rPr>
            </w:pPr>
            <w:r>
              <w:rPr>
                <w:rFonts w:hint="eastAsia" w:ascii="宋体" w:hAnsi="宋体" w:eastAsia="宋体" w:cs="宋体"/>
                <w:b/>
                <w:bCs/>
                <w:kern w:val="0"/>
                <w:szCs w:val="21"/>
              </w:rPr>
              <w:t>毕业生数（人）</w:t>
            </w:r>
          </w:p>
        </w:tc>
        <w:tc>
          <w:tcPr>
            <w:tcW w:w="2132"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jc w:val="center"/>
              <w:rPr>
                <w:rFonts w:ascii="宋体" w:hAnsi="宋体" w:eastAsia="宋体" w:cs="宋体"/>
                <w:b w:val="0"/>
                <w:bCs w:val="0"/>
                <w:kern w:val="0"/>
                <w:szCs w:val="21"/>
              </w:rPr>
            </w:pPr>
            <w:r>
              <w:rPr>
                <w:rFonts w:hint="eastAsia" w:ascii="宋体" w:hAnsi="宋体" w:eastAsia="宋体" w:cs="宋体"/>
                <w:b/>
                <w:bCs/>
                <w:kern w:val="0"/>
                <w:szCs w:val="21"/>
              </w:rPr>
              <w:t>就业学生数（人）</w:t>
            </w:r>
          </w:p>
        </w:tc>
        <w:tc>
          <w:tcPr>
            <w:tcW w:w="2489" w:type="dxa"/>
            <w:tcBorders>
              <w:top w:val="single" w:color="5B9BD5" w:themeColor="accent5" w:sz="8" w:space="0"/>
              <w:bottom w:val="single" w:color="5B9BD5" w:themeColor="accent5" w:sz="18" w:space="0"/>
              <w:right w:val="single" w:color="5B9BD5" w:themeColor="accent5"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jc w:val="center"/>
              <w:rPr>
                <w:rFonts w:ascii="宋体" w:hAnsi="宋体" w:eastAsia="宋体" w:cs="宋体"/>
                <w:b w:val="0"/>
                <w:bCs w:val="0"/>
                <w:kern w:val="0"/>
                <w:szCs w:val="21"/>
              </w:rPr>
            </w:pPr>
            <w:r>
              <w:rPr>
                <w:rFonts w:hint="eastAsia" w:ascii="宋体" w:hAnsi="宋体" w:eastAsia="宋体" w:cs="宋体"/>
                <w:b/>
                <w:bCs/>
                <w:kern w:val="0"/>
                <w:szCs w:val="21"/>
              </w:rPr>
              <w:t>就业率</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514" w:hRule="exact"/>
        </w:trPr>
        <w:tc>
          <w:tcPr>
            <w:tcW w:w="2352"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val="0"/>
                <w:bCs w:val="0"/>
                <w:kern w:val="0"/>
                <w:szCs w:val="21"/>
              </w:rPr>
            </w:pPr>
            <w:r>
              <w:rPr>
                <w:rFonts w:hint="eastAsia" w:ascii="宋体" w:hAnsi="宋体" w:eastAsia="宋体" w:cs="宋体"/>
                <w:b/>
                <w:bCs/>
                <w:kern w:val="0"/>
                <w:szCs w:val="21"/>
              </w:rPr>
              <w:t>农林牧渔类</w:t>
            </w:r>
          </w:p>
        </w:tc>
        <w:tc>
          <w:tcPr>
            <w:tcW w:w="203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before="100" w:beforeAutospacing="1" w:after="75" w:line="440" w:lineRule="exact"/>
              <w:jc w:val="center"/>
              <w:rPr>
                <w:rFonts w:ascii="宋体" w:hAnsi="宋体" w:eastAsia="宋体" w:cs="宋体"/>
                <w:kern w:val="0"/>
                <w:szCs w:val="21"/>
              </w:rPr>
            </w:pPr>
            <w:r>
              <w:rPr>
                <w:rFonts w:hint="eastAsia" w:ascii="宋体" w:hAnsi="宋体" w:cs="宋体"/>
                <w:color w:val="333333"/>
                <w:kern w:val="0"/>
                <w:szCs w:val="21"/>
              </w:rPr>
              <w:t>81</w:t>
            </w:r>
          </w:p>
        </w:tc>
        <w:tc>
          <w:tcPr>
            <w:tcW w:w="2132"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before="100" w:beforeAutospacing="1" w:after="75" w:line="440" w:lineRule="exact"/>
              <w:jc w:val="center"/>
              <w:rPr>
                <w:rFonts w:ascii="宋体" w:hAnsi="宋体" w:eastAsia="宋体" w:cs="宋体"/>
                <w:kern w:val="0"/>
                <w:szCs w:val="21"/>
              </w:rPr>
            </w:pPr>
            <w:r>
              <w:rPr>
                <w:rFonts w:hint="eastAsia" w:ascii="宋体" w:hAnsi="宋体" w:cs="宋体"/>
                <w:color w:val="333333"/>
                <w:kern w:val="0"/>
                <w:szCs w:val="21"/>
              </w:rPr>
              <w:t>81</w:t>
            </w:r>
          </w:p>
        </w:tc>
        <w:tc>
          <w:tcPr>
            <w:tcW w:w="248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before="100" w:beforeAutospacing="1" w:after="75" w:line="440" w:lineRule="exact"/>
              <w:jc w:val="center"/>
              <w:rPr>
                <w:rFonts w:ascii="宋体" w:hAnsi="宋体" w:eastAsia="宋体" w:cs="宋体"/>
                <w:kern w:val="0"/>
                <w:szCs w:val="21"/>
              </w:rPr>
            </w:pPr>
            <w:r>
              <w:rPr>
                <w:rFonts w:hint="eastAsia" w:ascii="宋体" w:hAnsi="宋体" w:cs="宋体"/>
                <w:color w:val="333333"/>
                <w:kern w:val="0"/>
                <w:szCs w:val="21"/>
              </w:rPr>
              <w:t>100</w:t>
            </w:r>
            <w:r>
              <w:rPr>
                <w:rFonts w:ascii="宋体" w:hAnsi="宋体" w:cs="宋体"/>
                <w:color w:val="333333"/>
                <w:kern w:val="0"/>
                <w:szCs w:val="21"/>
              </w:rPr>
              <w:t>%</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514" w:hRule="exact"/>
        </w:trPr>
        <w:tc>
          <w:tcPr>
            <w:tcW w:w="2352"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val="0"/>
                <w:bCs w:val="0"/>
                <w:kern w:val="0"/>
                <w:szCs w:val="21"/>
              </w:rPr>
            </w:pPr>
            <w:r>
              <w:rPr>
                <w:rFonts w:hint="eastAsia" w:ascii="宋体" w:hAnsi="宋体" w:eastAsia="宋体" w:cs="宋体"/>
                <w:b/>
                <w:bCs/>
                <w:kern w:val="0"/>
                <w:szCs w:val="21"/>
              </w:rPr>
              <w:t>加工制造类</w:t>
            </w:r>
          </w:p>
        </w:tc>
        <w:tc>
          <w:tcPr>
            <w:tcW w:w="2031"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before="100" w:beforeAutospacing="1" w:after="75" w:line="440" w:lineRule="exact"/>
              <w:jc w:val="center"/>
              <w:rPr>
                <w:rFonts w:ascii="宋体" w:hAnsi="宋体" w:eastAsia="宋体" w:cs="宋体"/>
                <w:kern w:val="0"/>
                <w:szCs w:val="21"/>
              </w:rPr>
            </w:pPr>
            <w:r>
              <w:rPr>
                <w:rFonts w:hint="eastAsia" w:ascii="宋体" w:hAnsi="宋体" w:cs="宋体"/>
                <w:color w:val="333333"/>
                <w:kern w:val="0"/>
                <w:szCs w:val="21"/>
              </w:rPr>
              <w:t>63</w:t>
            </w:r>
          </w:p>
        </w:tc>
        <w:tc>
          <w:tcPr>
            <w:tcW w:w="2132"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before="100" w:beforeAutospacing="1" w:after="75" w:line="440" w:lineRule="exact"/>
              <w:jc w:val="center"/>
              <w:rPr>
                <w:rFonts w:ascii="宋体" w:hAnsi="宋体" w:eastAsia="宋体" w:cs="宋体"/>
                <w:kern w:val="0"/>
                <w:szCs w:val="21"/>
              </w:rPr>
            </w:pPr>
            <w:r>
              <w:rPr>
                <w:rFonts w:hint="eastAsia" w:ascii="宋体" w:hAnsi="宋体" w:cs="宋体"/>
                <w:color w:val="333333"/>
                <w:kern w:val="0"/>
                <w:szCs w:val="21"/>
              </w:rPr>
              <w:t>62</w:t>
            </w:r>
          </w:p>
        </w:tc>
        <w:tc>
          <w:tcPr>
            <w:tcW w:w="2489"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before="100" w:beforeAutospacing="1" w:after="75" w:line="440" w:lineRule="exact"/>
              <w:jc w:val="center"/>
              <w:rPr>
                <w:rFonts w:ascii="宋体" w:hAnsi="宋体" w:eastAsia="宋体" w:cs="宋体"/>
                <w:kern w:val="0"/>
                <w:szCs w:val="21"/>
              </w:rPr>
            </w:pPr>
            <w:r>
              <w:rPr>
                <w:rFonts w:hint="eastAsia" w:ascii="宋体" w:hAnsi="宋体" w:cs="宋体"/>
                <w:color w:val="333333"/>
                <w:kern w:val="0"/>
                <w:szCs w:val="21"/>
              </w:rPr>
              <w:t>98</w:t>
            </w:r>
            <w:r>
              <w:rPr>
                <w:rFonts w:ascii="宋体" w:hAnsi="宋体" w:cs="宋体"/>
                <w:color w:val="333333"/>
                <w:kern w:val="0"/>
                <w:szCs w:val="21"/>
              </w:rPr>
              <w:t>%</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514" w:hRule="exact"/>
        </w:trPr>
        <w:tc>
          <w:tcPr>
            <w:tcW w:w="2352"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val="0"/>
                <w:bCs w:val="0"/>
                <w:kern w:val="0"/>
                <w:szCs w:val="21"/>
              </w:rPr>
            </w:pPr>
            <w:r>
              <w:rPr>
                <w:rFonts w:hint="eastAsia" w:ascii="宋体" w:hAnsi="宋体" w:eastAsia="宋体" w:cs="宋体"/>
                <w:b/>
                <w:bCs/>
                <w:kern w:val="0"/>
                <w:szCs w:val="21"/>
              </w:rPr>
              <w:t>财经商贸</w:t>
            </w:r>
          </w:p>
        </w:tc>
        <w:tc>
          <w:tcPr>
            <w:tcW w:w="203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before="100" w:beforeAutospacing="1" w:after="75" w:line="440" w:lineRule="exact"/>
              <w:jc w:val="center"/>
              <w:rPr>
                <w:rFonts w:ascii="宋体" w:hAnsi="宋体" w:eastAsia="宋体" w:cs="宋体"/>
                <w:kern w:val="0"/>
                <w:szCs w:val="21"/>
              </w:rPr>
            </w:pPr>
            <w:r>
              <w:rPr>
                <w:rFonts w:hint="eastAsia" w:ascii="宋体" w:hAnsi="宋体" w:cs="宋体"/>
                <w:color w:val="333333"/>
                <w:kern w:val="0"/>
                <w:szCs w:val="21"/>
              </w:rPr>
              <w:t>86</w:t>
            </w:r>
          </w:p>
        </w:tc>
        <w:tc>
          <w:tcPr>
            <w:tcW w:w="2132"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before="100" w:beforeAutospacing="1" w:after="75" w:line="440" w:lineRule="exact"/>
              <w:jc w:val="center"/>
              <w:rPr>
                <w:rFonts w:ascii="宋体" w:hAnsi="宋体" w:eastAsia="宋体" w:cs="宋体"/>
                <w:kern w:val="0"/>
                <w:szCs w:val="21"/>
              </w:rPr>
            </w:pPr>
            <w:r>
              <w:rPr>
                <w:rFonts w:hint="eastAsia" w:ascii="宋体" w:hAnsi="宋体" w:cs="宋体"/>
                <w:color w:val="333333"/>
                <w:kern w:val="0"/>
                <w:szCs w:val="21"/>
              </w:rPr>
              <w:t>86</w:t>
            </w:r>
          </w:p>
        </w:tc>
        <w:tc>
          <w:tcPr>
            <w:tcW w:w="248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before="100" w:beforeAutospacing="1" w:after="75" w:line="440" w:lineRule="exact"/>
              <w:jc w:val="center"/>
              <w:rPr>
                <w:rFonts w:ascii="宋体" w:hAnsi="宋体" w:eastAsia="宋体" w:cs="宋体"/>
                <w:kern w:val="0"/>
                <w:szCs w:val="21"/>
              </w:rPr>
            </w:pPr>
            <w:r>
              <w:rPr>
                <w:rFonts w:hint="eastAsia" w:ascii="宋体" w:hAnsi="宋体" w:cs="宋体"/>
                <w:color w:val="333333"/>
                <w:kern w:val="0"/>
                <w:szCs w:val="21"/>
              </w:rPr>
              <w:t>100</w:t>
            </w:r>
            <w:r>
              <w:rPr>
                <w:rFonts w:ascii="宋体" w:hAnsi="宋体" w:cs="宋体"/>
                <w:color w:val="333333"/>
                <w:kern w:val="0"/>
                <w:szCs w:val="21"/>
              </w:rPr>
              <w:t>%</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514" w:hRule="exact"/>
        </w:trPr>
        <w:tc>
          <w:tcPr>
            <w:tcW w:w="2352"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val="0"/>
                <w:bCs w:val="0"/>
                <w:kern w:val="0"/>
                <w:szCs w:val="21"/>
              </w:rPr>
            </w:pPr>
            <w:r>
              <w:rPr>
                <w:rFonts w:hint="eastAsia" w:ascii="宋体" w:hAnsi="宋体" w:eastAsia="宋体" w:cs="宋体"/>
                <w:b/>
                <w:bCs/>
                <w:kern w:val="0"/>
                <w:szCs w:val="21"/>
              </w:rPr>
              <w:t>交通运输类</w:t>
            </w:r>
          </w:p>
        </w:tc>
        <w:tc>
          <w:tcPr>
            <w:tcW w:w="2031"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before="100" w:beforeAutospacing="1" w:after="75" w:line="440" w:lineRule="exact"/>
              <w:jc w:val="center"/>
              <w:rPr>
                <w:rFonts w:ascii="宋体" w:hAnsi="宋体" w:eastAsia="宋体" w:cs="宋体"/>
                <w:kern w:val="0"/>
                <w:szCs w:val="21"/>
              </w:rPr>
            </w:pPr>
            <w:r>
              <w:rPr>
                <w:rFonts w:hint="eastAsia" w:ascii="宋体" w:hAnsi="宋体" w:cs="宋体"/>
                <w:color w:val="333333"/>
                <w:kern w:val="0"/>
                <w:szCs w:val="21"/>
              </w:rPr>
              <w:t>85</w:t>
            </w:r>
          </w:p>
        </w:tc>
        <w:tc>
          <w:tcPr>
            <w:tcW w:w="2132"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before="100" w:beforeAutospacing="1" w:after="75" w:line="440" w:lineRule="exact"/>
              <w:jc w:val="center"/>
              <w:rPr>
                <w:rFonts w:ascii="宋体" w:hAnsi="宋体" w:eastAsia="宋体" w:cs="宋体"/>
                <w:kern w:val="0"/>
                <w:szCs w:val="21"/>
              </w:rPr>
            </w:pPr>
            <w:r>
              <w:rPr>
                <w:rFonts w:hint="eastAsia" w:ascii="宋体" w:hAnsi="宋体" w:cs="宋体"/>
                <w:color w:val="333333"/>
                <w:kern w:val="0"/>
                <w:szCs w:val="21"/>
              </w:rPr>
              <w:t>80</w:t>
            </w:r>
          </w:p>
        </w:tc>
        <w:tc>
          <w:tcPr>
            <w:tcW w:w="2489"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before="100" w:beforeAutospacing="1" w:after="75" w:line="440" w:lineRule="exact"/>
              <w:jc w:val="center"/>
              <w:rPr>
                <w:rFonts w:ascii="宋体" w:hAnsi="宋体" w:eastAsia="宋体" w:cs="宋体"/>
                <w:kern w:val="0"/>
                <w:szCs w:val="21"/>
              </w:rPr>
            </w:pPr>
            <w:r>
              <w:rPr>
                <w:rFonts w:hint="eastAsia" w:ascii="宋体" w:hAnsi="宋体" w:cs="宋体"/>
                <w:color w:val="333333"/>
                <w:kern w:val="0"/>
                <w:szCs w:val="21"/>
              </w:rPr>
              <w:t>94</w:t>
            </w:r>
            <w:r>
              <w:rPr>
                <w:rFonts w:ascii="宋体" w:hAnsi="宋体" w:cs="宋体"/>
                <w:color w:val="333333"/>
                <w:kern w:val="0"/>
                <w:szCs w:val="21"/>
              </w:rPr>
              <w:t>%</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514" w:hRule="exact"/>
        </w:trPr>
        <w:tc>
          <w:tcPr>
            <w:tcW w:w="2352"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val="0"/>
                <w:bCs w:val="0"/>
                <w:kern w:val="0"/>
                <w:szCs w:val="21"/>
              </w:rPr>
            </w:pPr>
            <w:r>
              <w:rPr>
                <w:rFonts w:hint="eastAsia" w:ascii="宋体" w:hAnsi="宋体" w:eastAsia="宋体" w:cs="宋体"/>
                <w:b/>
                <w:bCs/>
                <w:kern w:val="0"/>
                <w:szCs w:val="21"/>
              </w:rPr>
              <w:t>信息技术类</w:t>
            </w:r>
          </w:p>
        </w:tc>
        <w:tc>
          <w:tcPr>
            <w:tcW w:w="203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before="100" w:beforeAutospacing="1" w:after="75" w:line="440" w:lineRule="exact"/>
              <w:jc w:val="center"/>
              <w:rPr>
                <w:rFonts w:ascii="宋体" w:hAnsi="宋体" w:eastAsia="宋体" w:cs="宋体"/>
                <w:kern w:val="0"/>
                <w:szCs w:val="21"/>
              </w:rPr>
            </w:pPr>
            <w:r>
              <w:rPr>
                <w:rFonts w:hint="eastAsia" w:ascii="宋体" w:hAnsi="宋体" w:cs="宋体"/>
                <w:color w:val="333333"/>
                <w:kern w:val="0"/>
                <w:szCs w:val="21"/>
              </w:rPr>
              <w:t>83</w:t>
            </w:r>
          </w:p>
        </w:tc>
        <w:tc>
          <w:tcPr>
            <w:tcW w:w="2132"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before="100" w:beforeAutospacing="1" w:after="75" w:line="440" w:lineRule="exact"/>
              <w:jc w:val="center"/>
              <w:rPr>
                <w:rFonts w:ascii="宋体" w:hAnsi="宋体" w:eastAsia="宋体" w:cs="宋体"/>
                <w:kern w:val="0"/>
                <w:szCs w:val="21"/>
              </w:rPr>
            </w:pPr>
            <w:r>
              <w:rPr>
                <w:rFonts w:hint="eastAsia" w:ascii="宋体" w:hAnsi="宋体" w:cs="宋体"/>
                <w:color w:val="333333"/>
                <w:kern w:val="0"/>
                <w:szCs w:val="21"/>
              </w:rPr>
              <w:t>82</w:t>
            </w:r>
          </w:p>
        </w:tc>
        <w:tc>
          <w:tcPr>
            <w:tcW w:w="248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before="100" w:beforeAutospacing="1" w:after="75" w:line="440" w:lineRule="exact"/>
              <w:jc w:val="center"/>
              <w:rPr>
                <w:rFonts w:ascii="宋体" w:hAnsi="宋体" w:eastAsia="宋体" w:cs="宋体"/>
                <w:kern w:val="0"/>
                <w:szCs w:val="21"/>
              </w:rPr>
            </w:pPr>
            <w:r>
              <w:rPr>
                <w:rFonts w:hint="eastAsia" w:ascii="宋体" w:hAnsi="宋体" w:cs="宋体"/>
                <w:color w:val="333333"/>
                <w:kern w:val="0"/>
                <w:szCs w:val="21"/>
              </w:rPr>
              <w:t>99</w:t>
            </w:r>
            <w:r>
              <w:rPr>
                <w:rFonts w:ascii="宋体" w:hAnsi="宋体" w:cs="宋体"/>
                <w:color w:val="333333"/>
                <w:kern w:val="0"/>
                <w:szCs w:val="21"/>
              </w:rPr>
              <w:t>%</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514" w:hRule="exact"/>
        </w:trPr>
        <w:tc>
          <w:tcPr>
            <w:tcW w:w="2352"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val="0"/>
                <w:bCs w:val="0"/>
                <w:kern w:val="0"/>
                <w:szCs w:val="21"/>
              </w:rPr>
            </w:pPr>
            <w:r>
              <w:rPr>
                <w:rFonts w:hint="eastAsia" w:ascii="宋体" w:hAnsi="宋体" w:eastAsia="宋体" w:cs="宋体"/>
                <w:b/>
                <w:bCs/>
                <w:kern w:val="0"/>
                <w:szCs w:val="21"/>
              </w:rPr>
              <w:t>旅游服务类</w:t>
            </w:r>
          </w:p>
        </w:tc>
        <w:tc>
          <w:tcPr>
            <w:tcW w:w="2031"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before="100" w:beforeAutospacing="1" w:after="75" w:line="440" w:lineRule="exact"/>
              <w:jc w:val="center"/>
              <w:rPr>
                <w:rFonts w:ascii="宋体" w:hAnsi="宋体" w:eastAsia="宋体" w:cs="宋体"/>
                <w:kern w:val="0"/>
                <w:szCs w:val="21"/>
              </w:rPr>
            </w:pPr>
            <w:r>
              <w:rPr>
                <w:rFonts w:hint="eastAsia" w:ascii="宋体" w:hAnsi="宋体" w:cs="宋体"/>
                <w:color w:val="333333"/>
                <w:kern w:val="0"/>
                <w:szCs w:val="21"/>
              </w:rPr>
              <w:t>25</w:t>
            </w:r>
          </w:p>
        </w:tc>
        <w:tc>
          <w:tcPr>
            <w:tcW w:w="2132"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before="100" w:beforeAutospacing="1" w:after="75" w:line="440" w:lineRule="exact"/>
              <w:jc w:val="center"/>
              <w:rPr>
                <w:rFonts w:ascii="宋体" w:hAnsi="宋体" w:eastAsia="宋体" w:cs="宋体"/>
                <w:kern w:val="0"/>
                <w:szCs w:val="21"/>
              </w:rPr>
            </w:pPr>
            <w:r>
              <w:rPr>
                <w:rFonts w:hint="eastAsia" w:ascii="宋体" w:hAnsi="宋体" w:cs="宋体"/>
                <w:color w:val="333333"/>
                <w:kern w:val="0"/>
                <w:szCs w:val="21"/>
              </w:rPr>
              <w:t>25</w:t>
            </w:r>
          </w:p>
        </w:tc>
        <w:tc>
          <w:tcPr>
            <w:tcW w:w="2489"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before="100" w:beforeAutospacing="1" w:after="75" w:line="440" w:lineRule="exact"/>
              <w:jc w:val="center"/>
              <w:rPr>
                <w:rFonts w:ascii="宋体" w:hAnsi="宋体" w:eastAsia="宋体" w:cs="宋体"/>
                <w:kern w:val="0"/>
                <w:szCs w:val="21"/>
              </w:rPr>
            </w:pPr>
            <w:r>
              <w:rPr>
                <w:rFonts w:hint="eastAsia" w:ascii="宋体" w:hAnsi="宋体" w:cs="宋体"/>
                <w:color w:val="333333"/>
                <w:kern w:val="0"/>
                <w:szCs w:val="21"/>
              </w:rPr>
              <w:t>100</w:t>
            </w:r>
            <w:r>
              <w:rPr>
                <w:rFonts w:ascii="宋体" w:hAnsi="宋体" w:cs="宋体"/>
                <w:color w:val="333333"/>
                <w:kern w:val="0"/>
                <w:szCs w:val="21"/>
              </w:rPr>
              <w:t>%</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514" w:hRule="exact"/>
        </w:trPr>
        <w:tc>
          <w:tcPr>
            <w:tcW w:w="2352"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val="0"/>
                <w:bCs w:val="0"/>
                <w:kern w:val="0"/>
                <w:szCs w:val="21"/>
              </w:rPr>
            </w:pPr>
            <w:r>
              <w:rPr>
                <w:rFonts w:hint="eastAsia" w:ascii="宋体" w:hAnsi="宋体" w:eastAsia="宋体" w:cs="宋体"/>
                <w:b/>
                <w:bCs/>
                <w:kern w:val="0"/>
                <w:szCs w:val="21"/>
              </w:rPr>
              <w:t>教育类</w:t>
            </w:r>
          </w:p>
        </w:tc>
        <w:tc>
          <w:tcPr>
            <w:tcW w:w="203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before="100" w:beforeAutospacing="1" w:after="75" w:line="440" w:lineRule="exact"/>
              <w:jc w:val="center"/>
              <w:rPr>
                <w:rFonts w:ascii="宋体" w:hAnsi="宋体" w:eastAsia="宋体" w:cs="宋体"/>
                <w:kern w:val="0"/>
                <w:szCs w:val="21"/>
              </w:rPr>
            </w:pPr>
            <w:r>
              <w:rPr>
                <w:rFonts w:hint="eastAsia" w:ascii="宋体" w:hAnsi="宋体" w:cs="宋体"/>
                <w:color w:val="333333"/>
                <w:kern w:val="0"/>
                <w:szCs w:val="21"/>
              </w:rPr>
              <w:t>61</w:t>
            </w:r>
          </w:p>
        </w:tc>
        <w:tc>
          <w:tcPr>
            <w:tcW w:w="2132"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before="100" w:beforeAutospacing="1" w:after="75" w:line="440" w:lineRule="exact"/>
              <w:jc w:val="center"/>
              <w:rPr>
                <w:rFonts w:ascii="宋体" w:hAnsi="宋体" w:eastAsia="宋体" w:cs="宋体"/>
                <w:kern w:val="0"/>
                <w:szCs w:val="21"/>
              </w:rPr>
            </w:pPr>
            <w:r>
              <w:rPr>
                <w:rFonts w:hint="eastAsia" w:ascii="宋体" w:hAnsi="宋体" w:cs="宋体"/>
                <w:color w:val="333333"/>
                <w:kern w:val="0"/>
                <w:szCs w:val="21"/>
              </w:rPr>
              <w:t>58</w:t>
            </w:r>
          </w:p>
        </w:tc>
        <w:tc>
          <w:tcPr>
            <w:tcW w:w="248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before="100" w:beforeAutospacing="1" w:after="75" w:line="440" w:lineRule="exact"/>
              <w:jc w:val="center"/>
              <w:rPr>
                <w:rFonts w:ascii="宋体" w:hAnsi="宋体" w:eastAsia="宋体" w:cs="宋体"/>
                <w:kern w:val="0"/>
                <w:szCs w:val="21"/>
              </w:rPr>
            </w:pPr>
            <w:r>
              <w:rPr>
                <w:rFonts w:hint="eastAsia" w:ascii="宋体" w:hAnsi="宋体" w:cs="宋体"/>
                <w:color w:val="333333"/>
                <w:kern w:val="0"/>
                <w:szCs w:val="21"/>
              </w:rPr>
              <w:t>96</w:t>
            </w:r>
            <w:r>
              <w:rPr>
                <w:rFonts w:ascii="宋体" w:hAnsi="宋体" w:cs="宋体"/>
                <w:color w:val="333333"/>
                <w:kern w:val="0"/>
                <w:szCs w:val="21"/>
              </w:rPr>
              <w:t>%</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514" w:hRule="exact"/>
        </w:trPr>
        <w:tc>
          <w:tcPr>
            <w:tcW w:w="2352"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val="0"/>
                <w:bCs w:val="0"/>
                <w:kern w:val="0"/>
                <w:szCs w:val="21"/>
              </w:rPr>
            </w:pPr>
            <w:r>
              <w:rPr>
                <w:rFonts w:hint="eastAsia" w:ascii="宋体" w:hAnsi="宋体" w:eastAsia="宋体" w:cs="宋体"/>
                <w:b/>
                <w:bCs/>
                <w:kern w:val="0"/>
                <w:szCs w:val="21"/>
              </w:rPr>
              <w:t>医药卫生类</w:t>
            </w:r>
          </w:p>
        </w:tc>
        <w:tc>
          <w:tcPr>
            <w:tcW w:w="203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before="100" w:beforeAutospacing="1" w:after="75" w:line="440" w:lineRule="exact"/>
              <w:jc w:val="center"/>
              <w:rPr>
                <w:rFonts w:ascii="宋体" w:hAnsi="宋体" w:eastAsia="宋体" w:cs="宋体"/>
                <w:kern w:val="0"/>
                <w:szCs w:val="21"/>
              </w:rPr>
            </w:pPr>
            <w:r>
              <w:rPr>
                <w:rFonts w:hint="eastAsia" w:ascii="宋体" w:hAnsi="宋体" w:cs="宋体"/>
                <w:color w:val="323E32"/>
                <w:kern w:val="0"/>
                <w:szCs w:val="21"/>
              </w:rPr>
              <w:t>224</w:t>
            </w:r>
          </w:p>
        </w:tc>
        <w:tc>
          <w:tcPr>
            <w:tcW w:w="2132"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before="100" w:beforeAutospacing="1" w:after="75" w:line="440" w:lineRule="exact"/>
              <w:jc w:val="center"/>
              <w:rPr>
                <w:rFonts w:ascii="宋体" w:hAnsi="宋体" w:eastAsia="宋体" w:cs="宋体"/>
                <w:kern w:val="0"/>
                <w:szCs w:val="21"/>
              </w:rPr>
            </w:pPr>
            <w:r>
              <w:rPr>
                <w:rFonts w:hint="eastAsia" w:ascii="宋体" w:hAnsi="宋体" w:cs="宋体"/>
                <w:color w:val="323E32"/>
                <w:kern w:val="0"/>
                <w:szCs w:val="21"/>
              </w:rPr>
              <w:t>222</w:t>
            </w:r>
          </w:p>
        </w:tc>
        <w:tc>
          <w:tcPr>
            <w:tcW w:w="248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before="100" w:beforeAutospacing="1" w:after="75" w:line="440" w:lineRule="exact"/>
              <w:jc w:val="center"/>
              <w:rPr>
                <w:rFonts w:ascii="宋体" w:hAnsi="宋体" w:eastAsia="宋体" w:cs="宋体"/>
                <w:kern w:val="0"/>
                <w:szCs w:val="21"/>
              </w:rPr>
            </w:pPr>
            <w:r>
              <w:rPr>
                <w:rFonts w:hint="eastAsia" w:ascii="宋体" w:hAnsi="宋体" w:cs="宋体"/>
                <w:color w:val="323E32"/>
                <w:kern w:val="0"/>
                <w:szCs w:val="21"/>
              </w:rPr>
              <w:t>99%</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514" w:hRule="exact"/>
        </w:trPr>
        <w:tc>
          <w:tcPr>
            <w:tcW w:w="2352"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val="0"/>
                <w:bCs w:val="0"/>
                <w:kern w:val="0"/>
                <w:szCs w:val="21"/>
              </w:rPr>
            </w:pPr>
            <w:r>
              <w:rPr>
                <w:rFonts w:hint="eastAsia" w:ascii="宋体" w:hAnsi="宋体" w:eastAsia="宋体" w:cs="宋体"/>
                <w:b/>
                <w:bCs/>
                <w:kern w:val="0"/>
                <w:szCs w:val="21"/>
              </w:rPr>
              <w:t>合计</w:t>
            </w:r>
          </w:p>
        </w:tc>
        <w:tc>
          <w:tcPr>
            <w:tcW w:w="2031"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708</w:t>
            </w:r>
          </w:p>
        </w:tc>
        <w:tc>
          <w:tcPr>
            <w:tcW w:w="2132"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696</w:t>
            </w:r>
          </w:p>
        </w:tc>
        <w:tc>
          <w:tcPr>
            <w:tcW w:w="2489"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99%</w:t>
            </w:r>
          </w:p>
        </w:tc>
      </w:tr>
    </w:tbl>
    <w:p>
      <w:pPr>
        <w:keepNext w:val="0"/>
        <w:keepLines w:val="0"/>
        <w:pageBreakBefore w:val="0"/>
        <w:kinsoku/>
        <w:wordWrap/>
        <w:overflowPunct/>
        <w:topLinePunct w:val="0"/>
        <w:autoSpaceDE/>
        <w:autoSpaceDN/>
        <w:bidi w:val="0"/>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2019年，我校毕业学生数为708人，升学就业学生数为696人，直接就业人数为12人，平均就业率为99%，对口就业人数为696人，对口就业率为98.3%。月收入情况：所有直接就业学生月收入为平均1500元左右。</w:t>
      </w:r>
    </w:p>
    <w:p>
      <w:pPr>
        <w:keepNext w:val="0"/>
        <w:keepLines w:val="0"/>
        <w:pageBreakBefore w:val="0"/>
        <w:widowControl/>
        <w:shd w:val="clear" w:color="auto" w:fill="FFFFFF"/>
        <w:kinsoku/>
        <w:wordWrap/>
        <w:overflowPunct/>
        <w:topLinePunct w:val="0"/>
        <w:autoSpaceDE/>
        <w:autoSpaceDN/>
        <w:bidi w:val="0"/>
        <w:spacing w:line="440" w:lineRule="exact"/>
        <w:ind w:firstLine="2319" w:firstLineChars="1100"/>
        <w:jc w:val="left"/>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表13：2020年各专业毕业生就业情况</w:t>
      </w:r>
    </w:p>
    <w:tbl>
      <w:tblPr>
        <w:tblStyle w:val="12"/>
        <w:tblW w:w="8850" w:type="dxa"/>
        <w:tblInd w:w="0" w:type="dxa"/>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Layout w:type="fixed"/>
        <w:tblCellMar>
          <w:top w:w="0" w:type="dxa"/>
          <w:left w:w="108" w:type="dxa"/>
          <w:bottom w:w="0" w:type="dxa"/>
          <w:right w:w="108" w:type="dxa"/>
        </w:tblCellMar>
      </w:tblPr>
      <w:tblGrid>
        <w:gridCol w:w="2296"/>
        <w:gridCol w:w="1959"/>
        <w:gridCol w:w="2011"/>
        <w:gridCol w:w="2584"/>
      </w:tblGrid>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2296" w:type="dxa"/>
            <w:tcBorders>
              <w:top w:val="single" w:color="5B9BD5" w:themeColor="accent5" w:sz="8" w:space="0"/>
              <w:left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ind w:firstLine="480"/>
              <w:jc w:val="center"/>
              <w:rPr>
                <w:rFonts w:ascii="宋体" w:hAnsi="宋体" w:eastAsia="宋体" w:cs="宋体"/>
                <w:b w:val="0"/>
                <w:bCs w:val="0"/>
                <w:kern w:val="0"/>
                <w:szCs w:val="21"/>
              </w:rPr>
            </w:pPr>
            <w:r>
              <w:rPr>
                <w:rFonts w:hint="eastAsia" w:ascii="宋体" w:hAnsi="宋体" w:eastAsia="宋体" w:cs="宋体"/>
                <w:b/>
                <w:bCs/>
                <w:kern w:val="0"/>
                <w:szCs w:val="21"/>
              </w:rPr>
              <w:t>专业类别</w:t>
            </w:r>
          </w:p>
        </w:tc>
        <w:tc>
          <w:tcPr>
            <w:tcW w:w="1959"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jc w:val="center"/>
              <w:rPr>
                <w:rFonts w:ascii="宋体" w:hAnsi="宋体" w:eastAsia="宋体" w:cs="宋体"/>
                <w:b w:val="0"/>
                <w:bCs w:val="0"/>
                <w:kern w:val="0"/>
                <w:szCs w:val="21"/>
              </w:rPr>
            </w:pPr>
            <w:r>
              <w:rPr>
                <w:rFonts w:hint="eastAsia" w:ascii="宋体" w:hAnsi="宋体" w:eastAsia="宋体" w:cs="宋体"/>
                <w:b/>
                <w:bCs/>
                <w:kern w:val="0"/>
                <w:szCs w:val="21"/>
              </w:rPr>
              <w:t>毕业生数（人）</w:t>
            </w:r>
          </w:p>
        </w:tc>
        <w:tc>
          <w:tcPr>
            <w:tcW w:w="2011"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jc w:val="center"/>
              <w:rPr>
                <w:rFonts w:ascii="宋体" w:hAnsi="宋体" w:eastAsia="宋体" w:cs="宋体"/>
                <w:b w:val="0"/>
                <w:bCs w:val="0"/>
                <w:kern w:val="0"/>
                <w:szCs w:val="21"/>
              </w:rPr>
            </w:pPr>
            <w:r>
              <w:rPr>
                <w:rFonts w:hint="eastAsia" w:ascii="宋体" w:hAnsi="宋体" w:eastAsia="宋体" w:cs="宋体"/>
                <w:b/>
                <w:bCs/>
                <w:kern w:val="0"/>
                <w:szCs w:val="21"/>
              </w:rPr>
              <w:t>就业学生数（人）</w:t>
            </w:r>
          </w:p>
        </w:tc>
        <w:tc>
          <w:tcPr>
            <w:tcW w:w="2584" w:type="dxa"/>
            <w:tcBorders>
              <w:top w:val="single" w:color="5B9BD5" w:themeColor="accent5" w:sz="8" w:space="0"/>
              <w:bottom w:val="single" w:color="5B9BD5" w:themeColor="accent5" w:sz="18" w:space="0"/>
              <w:right w:val="single" w:color="5B9BD5" w:themeColor="accent5"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jc w:val="center"/>
              <w:rPr>
                <w:rFonts w:ascii="宋体" w:hAnsi="宋体" w:eastAsia="宋体" w:cs="宋体"/>
                <w:b w:val="0"/>
                <w:bCs w:val="0"/>
                <w:kern w:val="0"/>
                <w:szCs w:val="21"/>
              </w:rPr>
            </w:pPr>
            <w:r>
              <w:rPr>
                <w:rFonts w:hint="eastAsia" w:ascii="宋体" w:hAnsi="宋体" w:eastAsia="宋体" w:cs="宋体"/>
                <w:b/>
                <w:bCs/>
                <w:kern w:val="0"/>
                <w:szCs w:val="21"/>
              </w:rPr>
              <w:t>就业率</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2296"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val="0"/>
                <w:bCs w:val="0"/>
                <w:kern w:val="0"/>
                <w:szCs w:val="21"/>
              </w:rPr>
            </w:pPr>
            <w:r>
              <w:rPr>
                <w:rFonts w:hint="eastAsia" w:ascii="宋体" w:hAnsi="宋体" w:eastAsia="宋体" w:cs="宋体"/>
                <w:b/>
                <w:bCs/>
                <w:kern w:val="0"/>
                <w:szCs w:val="21"/>
              </w:rPr>
              <w:t>农林牧渔类</w:t>
            </w:r>
          </w:p>
        </w:tc>
        <w:tc>
          <w:tcPr>
            <w:tcW w:w="195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ascii="宋体" w:hAnsi="宋体" w:eastAsia="宋体" w:cs="宋体"/>
                <w:kern w:val="0"/>
                <w:szCs w:val="21"/>
              </w:rPr>
              <w:t>72</w:t>
            </w:r>
          </w:p>
        </w:tc>
        <w:tc>
          <w:tcPr>
            <w:tcW w:w="201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ascii="宋体" w:hAnsi="宋体" w:eastAsia="宋体" w:cs="宋体"/>
                <w:kern w:val="0"/>
                <w:szCs w:val="21"/>
              </w:rPr>
              <w:t>72</w:t>
            </w:r>
          </w:p>
        </w:tc>
        <w:tc>
          <w:tcPr>
            <w:tcW w:w="258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ascii="宋体" w:hAnsi="宋体" w:eastAsia="宋体" w:cs="宋体"/>
                <w:kern w:val="0"/>
                <w:szCs w:val="21"/>
              </w:rPr>
              <w:t>100%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2296"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val="0"/>
                <w:bCs w:val="0"/>
                <w:kern w:val="0"/>
                <w:szCs w:val="21"/>
              </w:rPr>
            </w:pPr>
            <w:r>
              <w:rPr>
                <w:rFonts w:hint="eastAsia" w:ascii="宋体" w:hAnsi="宋体" w:eastAsia="宋体" w:cs="宋体"/>
                <w:b/>
                <w:bCs/>
                <w:kern w:val="0"/>
                <w:szCs w:val="21"/>
              </w:rPr>
              <w:t>加工制造类</w:t>
            </w:r>
          </w:p>
        </w:tc>
        <w:tc>
          <w:tcPr>
            <w:tcW w:w="1959"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ascii="宋体" w:hAnsi="宋体" w:eastAsia="宋体" w:cs="宋体"/>
                <w:kern w:val="0"/>
                <w:szCs w:val="21"/>
              </w:rPr>
              <w:t>75</w:t>
            </w:r>
          </w:p>
        </w:tc>
        <w:tc>
          <w:tcPr>
            <w:tcW w:w="2011"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ascii="宋体" w:hAnsi="宋体" w:eastAsia="宋体" w:cs="宋体"/>
                <w:kern w:val="0"/>
                <w:szCs w:val="21"/>
              </w:rPr>
              <w:t>75</w:t>
            </w:r>
          </w:p>
        </w:tc>
        <w:tc>
          <w:tcPr>
            <w:tcW w:w="258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ascii="宋体" w:hAnsi="宋体" w:eastAsia="宋体" w:cs="宋体"/>
                <w:kern w:val="0"/>
                <w:szCs w:val="21"/>
              </w:rPr>
              <w:t>100%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2296"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val="0"/>
                <w:bCs w:val="0"/>
                <w:kern w:val="0"/>
                <w:szCs w:val="21"/>
              </w:rPr>
            </w:pPr>
            <w:r>
              <w:rPr>
                <w:rFonts w:hint="eastAsia" w:ascii="宋体" w:hAnsi="宋体" w:eastAsia="宋体" w:cs="宋体"/>
                <w:b/>
                <w:bCs/>
                <w:kern w:val="0"/>
                <w:szCs w:val="21"/>
              </w:rPr>
              <w:t>财经商贸</w:t>
            </w:r>
          </w:p>
        </w:tc>
        <w:tc>
          <w:tcPr>
            <w:tcW w:w="195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ascii="宋体" w:hAnsi="宋体" w:eastAsia="宋体" w:cs="宋体"/>
                <w:kern w:val="0"/>
                <w:szCs w:val="21"/>
              </w:rPr>
              <w:t>62</w:t>
            </w:r>
          </w:p>
        </w:tc>
        <w:tc>
          <w:tcPr>
            <w:tcW w:w="201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ascii="宋体" w:hAnsi="宋体" w:eastAsia="宋体" w:cs="宋体"/>
                <w:kern w:val="0"/>
                <w:szCs w:val="21"/>
              </w:rPr>
              <w:t>62</w:t>
            </w:r>
          </w:p>
        </w:tc>
        <w:tc>
          <w:tcPr>
            <w:tcW w:w="258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ascii="宋体" w:hAnsi="宋体" w:eastAsia="宋体" w:cs="宋体"/>
                <w:kern w:val="0"/>
                <w:szCs w:val="21"/>
              </w:rPr>
              <w:t>100%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2296"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val="0"/>
                <w:bCs w:val="0"/>
                <w:kern w:val="0"/>
                <w:szCs w:val="21"/>
              </w:rPr>
            </w:pPr>
            <w:r>
              <w:rPr>
                <w:rFonts w:hint="eastAsia" w:ascii="宋体" w:hAnsi="宋体" w:eastAsia="宋体" w:cs="宋体"/>
                <w:b/>
                <w:bCs/>
                <w:kern w:val="0"/>
                <w:szCs w:val="21"/>
              </w:rPr>
              <w:t>交通运输类</w:t>
            </w:r>
          </w:p>
        </w:tc>
        <w:tc>
          <w:tcPr>
            <w:tcW w:w="1959"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rPr>
                <w:rFonts w:ascii="宋体" w:hAnsi="宋体" w:eastAsia="宋体" w:cs="宋体"/>
                <w:kern w:val="0"/>
                <w:szCs w:val="21"/>
              </w:rPr>
            </w:pPr>
            <w:r>
              <w:rPr>
                <w:rFonts w:ascii="宋体" w:hAnsi="宋体" w:eastAsia="宋体" w:cs="宋体"/>
                <w:kern w:val="0"/>
                <w:szCs w:val="21"/>
              </w:rPr>
              <w:t xml:space="preserve">        64</w:t>
            </w:r>
          </w:p>
        </w:tc>
        <w:tc>
          <w:tcPr>
            <w:tcW w:w="2011"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rPr>
                <w:rFonts w:ascii="宋体" w:hAnsi="宋体" w:eastAsia="宋体" w:cs="宋体"/>
                <w:kern w:val="0"/>
                <w:szCs w:val="21"/>
              </w:rPr>
            </w:pPr>
            <w:r>
              <w:rPr>
                <w:rFonts w:ascii="宋体" w:hAnsi="宋体" w:eastAsia="宋体" w:cs="宋体"/>
                <w:kern w:val="0"/>
                <w:szCs w:val="21"/>
              </w:rPr>
              <w:t xml:space="preserve">        64</w:t>
            </w:r>
          </w:p>
        </w:tc>
        <w:tc>
          <w:tcPr>
            <w:tcW w:w="258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ascii="宋体" w:hAnsi="宋体" w:eastAsia="宋体" w:cs="宋体"/>
                <w:kern w:val="0"/>
                <w:szCs w:val="21"/>
              </w:rPr>
              <w:t>100%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2296"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val="0"/>
                <w:bCs w:val="0"/>
                <w:kern w:val="0"/>
                <w:szCs w:val="21"/>
              </w:rPr>
            </w:pPr>
            <w:r>
              <w:rPr>
                <w:rFonts w:hint="eastAsia" w:ascii="宋体" w:hAnsi="宋体" w:eastAsia="宋体" w:cs="宋体"/>
                <w:b/>
                <w:bCs/>
                <w:kern w:val="0"/>
                <w:szCs w:val="21"/>
              </w:rPr>
              <w:t>信息技术类</w:t>
            </w:r>
          </w:p>
        </w:tc>
        <w:tc>
          <w:tcPr>
            <w:tcW w:w="195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rPr>
                <w:rFonts w:ascii="宋体" w:hAnsi="宋体" w:eastAsia="宋体" w:cs="宋体"/>
                <w:kern w:val="0"/>
                <w:szCs w:val="21"/>
              </w:rPr>
            </w:pPr>
            <w:r>
              <w:rPr>
                <w:rFonts w:ascii="宋体" w:hAnsi="宋体" w:eastAsia="宋体" w:cs="宋体"/>
                <w:kern w:val="0"/>
                <w:szCs w:val="21"/>
              </w:rPr>
              <w:t xml:space="preserve">        58</w:t>
            </w:r>
          </w:p>
        </w:tc>
        <w:tc>
          <w:tcPr>
            <w:tcW w:w="201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rPr>
                <w:rFonts w:ascii="宋体" w:hAnsi="宋体" w:eastAsia="宋体" w:cs="宋体"/>
                <w:kern w:val="0"/>
                <w:szCs w:val="21"/>
              </w:rPr>
            </w:pPr>
            <w:r>
              <w:rPr>
                <w:rFonts w:ascii="宋体" w:hAnsi="宋体" w:eastAsia="宋体" w:cs="宋体"/>
                <w:kern w:val="0"/>
                <w:szCs w:val="21"/>
              </w:rPr>
              <w:t xml:space="preserve">        58</w:t>
            </w:r>
          </w:p>
        </w:tc>
        <w:tc>
          <w:tcPr>
            <w:tcW w:w="258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ascii="宋体" w:hAnsi="宋体" w:eastAsia="宋体" w:cs="宋体"/>
                <w:kern w:val="0"/>
                <w:szCs w:val="21"/>
              </w:rPr>
              <w:t>100%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2296"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val="0"/>
                <w:bCs w:val="0"/>
                <w:kern w:val="0"/>
                <w:szCs w:val="21"/>
              </w:rPr>
            </w:pPr>
            <w:r>
              <w:rPr>
                <w:rFonts w:hint="eastAsia" w:ascii="宋体" w:hAnsi="宋体" w:eastAsia="宋体" w:cs="宋体"/>
                <w:b/>
                <w:bCs/>
                <w:kern w:val="0"/>
                <w:szCs w:val="21"/>
              </w:rPr>
              <w:t>旅游服务类</w:t>
            </w:r>
          </w:p>
        </w:tc>
        <w:tc>
          <w:tcPr>
            <w:tcW w:w="1959"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rPr>
                <w:rFonts w:ascii="宋体" w:hAnsi="宋体" w:eastAsia="宋体" w:cs="宋体"/>
                <w:kern w:val="0"/>
                <w:szCs w:val="21"/>
              </w:rPr>
            </w:pPr>
            <w:r>
              <w:rPr>
                <w:rFonts w:ascii="宋体" w:hAnsi="宋体" w:eastAsia="宋体" w:cs="宋体"/>
                <w:kern w:val="0"/>
                <w:szCs w:val="21"/>
              </w:rPr>
              <w:t xml:space="preserve">        22</w:t>
            </w:r>
          </w:p>
        </w:tc>
        <w:tc>
          <w:tcPr>
            <w:tcW w:w="2011"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rPr>
                <w:rFonts w:ascii="宋体" w:hAnsi="宋体" w:eastAsia="宋体" w:cs="宋体"/>
                <w:kern w:val="0"/>
                <w:szCs w:val="21"/>
              </w:rPr>
            </w:pPr>
            <w:r>
              <w:rPr>
                <w:rFonts w:ascii="宋体" w:hAnsi="宋体" w:eastAsia="宋体" w:cs="宋体"/>
                <w:kern w:val="0"/>
                <w:szCs w:val="21"/>
              </w:rPr>
              <w:t xml:space="preserve">        22</w:t>
            </w:r>
          </w:p>
        </w:tc>
        <w:tc>
          <w:tcPr>
            <w:tcW w:w="258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ascii="宋体" w:hAnsi="宋体" w:eastAsia="宋体" w:cs="宋体"/>
                <w:kern w:val="0"/>
                <w:szCs w:val="21"/>
              </w:rPr>
              <w:t>100%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2296"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val="0"/>
                <w:bCs w:val="0"/>
                <w:kern w:val="0"/>
                <w:szCs w:val="21"/>
              </w:rPr>
            </w:pPr>
            <w:r>
              <w:rPr>
                <w:rFonts w:hint="eastAsia" w:ascii="宋体" w:hAnsi="宋体" w:eastAsia="宋体" w:cs="宋体"/>
                <w:b/>
                <w:bCs/>
                <w:kern w:val="0"/>
                <w:szCs w:val="21"/>
              </w:rPr>
              <w:t>教育类</w:t>
            </w:r>
          </w:p>
        </w:tc>
        <w:tc>
          <w:tcPr>
            <w:tcW w:w="195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ascii="宋体" w:hAnsi="宋体" w:eastAsia="宋体" w:cs="宋体"/>
                <w:kern w:val="0"/>
                <w:szCs w:val="21"/>
              </w:rPr>
              <w:t>77</w:t>
            </w:r>
          </w:p>
        </w:tc>
        <w:tc>
          <w:tcPr>
            <w:tcW w:w="201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ascii="宋体" w:hAnsi="宋体" w:eastAsia="宋体" w:cs="宋体"/>
                <w:kern w:val="0"/>
                <w:szCs w:val="21"/>
              </w:rPr>
              <w:t>77</w:t>
            </w:r>
          </w:p>
        </w:tc>
        <w:tc>
          <w:tcPr>
            <w:tcW w:w="258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ascii="宋体" w:hAnsi="宋体" w:eastAsia="宋体" w:cs="宋体"/>
                <w:kern w:val="0"/>
                <w:szCs w:val="21"/>
              </w:rPr>
              <w:t>100%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2296"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val="0"/>
                <w:bCs w:val="0"/>
                <w:kern w:val="0"/>
                <w:szCs w:val="21"/>
              </w:rPr>
            </w:pPr>
            <w:r>
              <w:rPr>
                <w:rFonts w:hint="eastAsia" w:ascii="宋体" w:hAnsi="宋体" w:eastAsia="宋体" w:cs="宋体"/>
                <w:b/>
                <w:bCs/>
                <w:kern w:val="0"/>
                <w:szCs w:val="21"/>
              </w:rPr>
              <w:t>医药卫生类</w:t>
            </w:r>
          </w:p>
        </w:tc>
        <w:tc>
          <w:tcPr>
            <w:tcW w:w="1959"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rPr>
                <w:rFonts w:ascii="宋体" w:hAnsi="宋体" w:eastAsia="宋体" w:cs="宋体"/>
                <w:kern w:val="0"/>
                <w:szCs w:val="21"/>
              </w:rPr>
            </w:pPr>
            <w:r>
              <w:rPr>
                <w:rFonts w:ascii="宋体" w:hAnsi="宋体" w:eastAsia="宋体" w:cs="宋体"/>
                <w:kern w:val="0"/>
                <w:szCs w:val="21"/>
              </w:rPr>
              <w:t xml:space="preserve">       203</w:t>
            </w:r>
          </w:p>
        </w:tc>
        <w:tc>
          <w:tcPr>
            <w:tcW w:w="2011"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rPr>
                <w:rFonts w:ascii="宋体" w:hAnsi="宋体" w:eastAsia="宋体" w:cs="宋体"/>
                <w:kern w:val="0"/>
                <w:szCs w:val="21"/>
              </w:rPr>
            </w:pPr>
            <w:r>
              <w:rPr>
                <w:rFonts w:ascii="宋体" w:hAnsi="宋体" w:eastAsia="宋体" w:cs="宋体"/>
                <w:kern w:val="0"/>
                <w:szCs w:val="21"/>
              </w:rPr>
              <w:t xml:space="preserve">       203</w:t>
            </w:r>
          </w:p>
        </w:tc>
        <w:tc>
          <w:tcPr>
            <w:tcW w:w="258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ascii="宋体" w:hAnsi="宋体" w:eastAsia="宋体" w:cs="宋体"/>
                <w:kern w:val="0"/>
                <w:szCs w:val="21"/>
              </w:rPr>
              <w:t>100%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2296"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val="0"/>
                <w:bCs w:val="0"/>
                <w:kern w:val="0"/>
                <w:szCs w:val="21"/>
              </w:rPr>
            </w:pPr>
            <w:r>
              <w:rPr>
                <w:rFonts w:hint="eastAsia" w:ascii="宋体" w:hAnsi="宋体" w:eastAsia="宋体" w:cs="宋体"/>
                <w:b/>
                <w:bCs/>
                <w:kern w:val="0"/>
                <w:szCs w:val="21"/>
              </w:rPr>
              <w:t>合计</w:t>
            </w:r>
          </w:p>
        </w:tc>
        <w:tc>
          <w:tcPr>
            <w:tcW w:w="195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63</w:t>
            </w:r>
            <w:r>
              <w:rPr>
                <w:rFonts w:ascii="宋体" w:hAnsi="宋体" w:eastAsia="宋体" w:cs="宋体"/>
                <w:kern w:val="0"/>
                <w:szCs w:val="21"/>
              </w:rPr>
              <w:t>3</w:t>
            </w:r>
          </w:p>
        </w:tc>
        <w:tc>
          <w:tcPr>
            <w:tcW w:w="201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63</w:t>
            </w:r>
            <w:r>
              <w:rPr>
                <w:rFonts w:ascii="宋体" w:hAnsi="宋体" w:eastAsia="宋体" w:cs="宋体"/>
                <w:kern w:val="0"/>
                <w:szCs w:val="21"/>
              </w:rPr>
              <w:t>3</w:t>
            </w:r>
          </w:p>
        </w:tc>
        <w:tc>
          <w:tcPr>
            <w:tcW w:w="258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ascii="宋体" w:hAnsi="宋体" w:eastAsia="宋体" w:cs="宋体"/>
                <w:kern w:val="0"/>
                <w:szCs w:val="21"/>
              </w:rPr>
              <w:t>100%</w:t>
            </w:r>
          </w:p>
        </w:tc>
      </w:tr>
    </w:tbl>
    <w:p>
      <w:pPr>
        <w:keepNext w:val="0"/>
        <w:keepLines w:val="0"/>
        <w:pageBreakBefore w:val="0"/>
        <w:kinsoku/>
        <w:wordWrap/>
        <w:overflowPunct/>
        <w:topLinePunct w:val="0"/>
        <w:autoSpaceDE/>
        <w:autoSpaceDN/>
        <w:bidi w:val="0"/>
        <w:spacing w:line="440" w:lineRule="exact"/>
        <w:ind w:firstLine="480" w:firstLineChars="200"/>
        <w:rPr>
          <w:rFonts w:ascii="宋体" w:hAnsi="宋体" w:eastAsia="宋体" w:cs="宋体"/>
          <w:kern w:val="0"/>
          <w:sz w:val="24"/>
          <w:szCs w:val="24"/>
        </w:rPr>
      </w:pPr>
      <w:r>
        <w:rPr>
          <w:rFonts w:hint="eastAsia" w:ascii="宋体" w:hAnsi="宋体" w:eastAsia="宋体" w:cs="宋体"/>
          <w:sz w:val="24"/>
        </w:rPr>
        <w:t>2020年，我校毕业学生数为63</w:t>
      </w:r>
      <w:r>
        <w:rPr>
          <w:rFonts w:ascii="宋体" w:hAnsi="宋体" w:eastAsia="宋体" w:cs="宋体"/>
          <w:sz w:val="24"/>
        </w:rPr>
        <w:t>3</w:t>
      </w:r>
      <w:r>
        <w:rPr>
          <w:rFonts w:hint="eastAsia" w:ascii="宋体" w:hAnsi="宋体" w:eastAsia="宋体" w:cs="宋体"/>
          <w:sz w:val="24"/>
        </w:rPr>
        <w:t>人，升学就业学生数为610人，其中直接就业人数为2</w:t>
      </w:r>
      <w:r>
        <w:rPr>
          <w:rFonts w:ascii="宋体" w:hAnsi="宋体" w:eastAsia="宋体" w:cs="宋体"/>
          <w:sz w:val="24"/>
        </w:rPr>
        <w:t>3</w:t>
      </w:r>
      <w:r>
        <w:rPr>
          <w:rFonts w:hint="eastAsia" w:ascii="宋体" w:hAnsi="宋体" w:eastAsia="宋体" w:cs="宋体"/>
          <w:sz w:val="24"/>
        </w:rPr>
        <w:t>人，平均就业率为100%，对口就业人数为610人，对口就业率为9</w:t>
      </w:r>
      <w:r>
        <w:rPr>
          <w:rFonts w:ascii="宋体" w:hAnsi="宋体" w:eastAsia="宋体" w:cs="宋体"/>
          <w:sz w:val="24"/>
        </w:rPr>
        <w:t>6.4</w:t>
      </w:r>
      <w:r>
        <w:rPr>
          <w:rFonts w:hint="eastAsia" w:ascii="宋体" w:hAnsi="宋体" w:eastAsia="宋体" w:cs="宋体"/>
          <w:sz w:val="24"/>
        </w:rPr>
        <w:t>%。</w:t>
      </w:r>
      <w:r>
        <w:rPr>
          <w:rFonts w:hint="eastAsia" w:ascii="宋体" w:hAnsi="宋体" w:eastAsia="宋体" w:cs="宋体"/>
          <w:kern w:val="0"/>
          <w:sz w:val="24"/>
        </w:rPr>
        <w:t>所有直接就业学生月收入为平均20</w:t>
      </w:r>
      <w:r>
        <w:rPr>
          <w:rFonts w:ascii="宋体" w:hAnsi="宋体" w:eastAsia="宋体" w:cs="宋体"/>
          <w:kern w:val="0"/>
          <w:sz w:val="24"/>
        </w:rPr>
        <w:t>00</w:t>
      </w:r>
      <w:r>
        <w:rPr>
          <w:rFonts w:hint="eastAsia" w:ascii="宋体" w:hAnsi="宋体" w:eastAsia="宋体" w:cs="宋体"/>
          <w:kern w:val="0"/>
          <w:sz w:val="24"/>
        </w:rPr>
        <w:t>元。</w:t>
      </w:r>
    </w:p>
    <w:p>
      <w:pPr>
        <w:keepNext w:val="0"/>
        <w:keepLines w:val="0"/>
        <w:pageBreakBefore w:val="0"/>
        <w:kinsoku/>
        <w:wordWrap/>
        <w:overflowPunct/>
        <w:topLinePunct w:val="0"/>
        <w:autoSpaceDE/>
        <w:autoSpaceDN/>
        <w:bidi w:val="0"/>
        <w:adjustRightInd w:val="0"/>
        <w:spacing w:line="440" w:lineRule="exact"/>
        <w:jc w:val="center"/>
        <w:rPr>
          <w:rFonts w:ascii="宋体" w:hAnsi="宋体" w:eastAsia="宋体"/>
          <w:b/>
          <w:color w:val="FF0000"/>
          <w:szCs w:val="21"/>
        </w:rPr>
      </w:pPr>
      <w:r>
        <w:rPr>
          <w:rFonts w:hint="eastAsia" w:ascii="宋体" w:hAnsi="宋体" w:eastAsia="宋体"/>
          <w:b/>
          <w:szCs w:val="21"/>
        </w:rPr>
        <w:t>表14：</w:t>
      </w:r>
      <w:r>
        <w:rPr>
          <w:rFonts w:ascii="宋体" w:hAnsi="宋体" w:eastAsia="宋体"/>
          <w:b/>
          <w:szCs w:val="21"/>
        </w:rPr>
        <w:t>201</w:t>
      </w:r>
      <w:r>
        <w:rPr>
          <w:rFonts w:hint="eastAsia" w:ascii="宋体" w:hAnsi="宋体" w:eastAsia="宋体"/>
          <w:b/>
          <w:szCs w:val="21"/>
        </w:rPr>
        <w:t>9、</w:t>
      </w:r>
      <w:r>
        <w:rPr>
          <w:rFonts w:ascii="宋体" w:hAnsi="宋体" w:eastAsia="宋体"/>
          <w:b/>
          <w:szCs w:val="21"/>
        </w:rPr>
        <w:t>20</w:t>
      </w:r>
      <w:r>
        <w:rPr>
          <w:rFonts w:hint="eastAsia" w:ascii="宋体" w:hAnsi="宋体" w:eastAsia="宋体"/>
          <w:b/>
          <w:szCs w:val="21"/>
        </w:rPr>
        <w:t>20年毕业生就业情况统计表</w:t>
      </w:r>
    </w:p>
    <w:tbl>
      <w:tblPr>
        <w:tblStyle w:val="12"/>
        <w:tblW w:w="8613" w:type="dxa"/>
        <w:tblInd w:w="0" w:type="dxa"/>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Layout w:type="fixed"/>
        <w:tblCellMar>
          <w:top w:w="0" w:type="dxa"/>
          <w:left w:w="108" w:type="dxa"/>
          <w:bottom w:w="0" w:type="dxa"/>
          <w:right w:w="108" w:type="dxa"/>
        </w:tblCellMar>
      </w:tblPr>
      <w:tblGrid>
        <w:gridCol w:w="682"/>
        <w:gridCol w:w="662"/>
        <w:gridCol w:w="363"/>
        <w:gridCol w:w="589"/>
        <w:gridCol w:w="848"/>
        <w:gridCol w:w="600"/>
        <w:gridCol w:w="590"/>
        <w:gridCol w:w="869"/>
        <w:gridCol w:w="575"/>
        <w:gridCol w:w="709"/>
        <w:gridCol w:w="567"/>
        <w:gridCol w:w="709"/>
        <w:gridCol w:w="850"/>
      </w:tblGrid>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20" w:hRule="atLeast"/>
        </w:trPr>
        <w:tc>
          <w:tcPr>
            <w:tcW w:w="682" w:type="dxa"/>
            <w:vMerge w:val="restart"/>
            <w:tcBorders>
              <w:top w:val="single" w:color="5B9BD5" w:themeColor="accent5" w:sz="8" w:space="0"/>
              <w:left w:val="single" w:color="5B9BD5" w:themeColor="accent5" w:sz="8" w:space="0"/>
              <w:bottom w:val="single" w:color="5B9BD5" w:themeColor="accent5" w:sz="8" w:space="0"/>
              <w:right w:val="single" w:color="auto" w:sz="8" w:space="0"/>
              <w:insideV w:val="single" w:sz="8" w:space="0"/>
            </w:tcBorders>
            <w:shd w:val="clear" w:color="auto" w:fill="D6E6F4" w:themeFill="accent5" w:themeFillTint="3F"/>
          </w:tcPr>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Arial"/>
                <w:b w:val="0"/>
                <w:bCs/>
                <w:szCs w:val="21"/>
              </w:rPr>
            </w:pPr>
            <w:r>
              <w:rPr>
                <w:rFonts w:hint="eastAsia" w:ascii="宋体" w:hAnsi="宋体" w:eastAsia="宋体" w:cs="Arial"/>
                <w:b/>
                <w:bCs/>
                <w:szCs w:val="21"/>
              </w:rPr>
              <w:t>年号</w:t>
            </w:r>
          </w:p>
        </w:tc>
        <w:tc>
          <w:tcPr>
            <w:tcW w:w="662" w:type="dxa"/>
            <w:vMerge w:val="restart"/>
            <w:tcBorders>
              <w:top w:val="single" w:color="5B9BD5" w:themeColor="accent5" w:sz="8" w:space="0"/>
              <w:bottom w:val="single" w:color="5B9BD5" w:themeColor="accent5" w:sz="8" w:space="0"/>
              <w:right w:val="single" w:color="auto" w:sz="8" w:space="0"/>
              <w:insideV w:val="single" w:sz="8" w:space="0"/>
            </w:tcBorders>
            <w:shd w:val="clear" w:color="auto" w:fill="D6E6F4" w:themeFill="accent5" w:themeFillTint="3F"/>
          </w:tcPr>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Arial"/>
                <w:b w:val="0"/>
                <w:bCs/>
                <w:szCs w:val="21"/>
              </w:rPr>
            </w:pPr>
            <w:r>
              <w:rPr>
                <w:rFonts w:hint="eastAsia" w:ascii="宋体" w:hAnsi="宋体" w:eastAsia="宋体" w:cs="Arial"/>
                <w:b/>
                <w:bCs/>
                <w:szCs w:val="21"/>
              </w:rPr>
              <w:t>毕业</w:t>
            </w:r>
          </w:p>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Arial"/>
                <w:b w:val="0"/>
                <w:bCs/>
                <w:szCs w:val="21"/>
              </w:rPr>
            </w:pPr>
            <w:r>
              <w:rPr>
                <w:rFonts w:hint="eastAsia" w:ascii="宋体" w:hAnsi="宋体" w:eastAsia="宋体" w:cs="Arial"/>
                <w:b/>
                <w:bCs/>
                <w:szCs w:val="21"/>
              </w:rPr>
              <w:t>生数</w:t>
            </w:r>
          </w:p>
        </w:tc>
        <w:tc>
          <w:tcPr>
            <w:tcW w:w="6419" w:type="dxa"/>
            <w:gridSpan w:val="10"/>
            <w:tcBorders>
              <w:top w:val="single" w:color="5B9BD5" w:themeColor="accent5" w:sz="8" w:space="0"/>
              <w:left w:val="single" w:color="5B9BD5" w:themeColor="accent5" w:sz="8" w:space="0"/>
              <w:bottom w:val="single" w:color="5B9BD5" w:themeColor="accent5" w:sz="8" w:space="0"/>
              <w:right w:val="single" w:color="auto" w:sz="8" w:space="0"/>
              <w:insideV w:val="single" w:sz="8" w:space="0"/>
            </w:tcBorders>
            <w:shd w:val="clear" w:color="auto" w:fill="D6E6F4" w:themeFill="accent5" w:themeFillTint="3F"/>
          </w:tcPr>
          <w:p>
            <w:pPr>
              <w:keepNext w:val="0"/>
              <w:keepLines w:val="0"/>
              <w:pageBreakBefore w:val="0"/>
              <w:kinsoku/>
              <w:wordWrap/>
              <w:overflowPunct/>
              <w:topLinePunct w:val="0"/>
              <w:autoSpaceDE/>
              <w:autoSpaceDN/>
              <w:bidi w:val="0"/>
              <w:spacing w:before="0" w:after="0" w:line="440" w:lineRule="exact"/>
              <w:ind w:firstLine="2003" w:firstLineChars="950"/>
              <w:rPr>
                <w:rFonts w:ascii="宋体" w:hAnsi="宋体" w:eastAsia="宋体" w:cs="Arial"/>
                <w:b w:val="0"/>
                <w:bCs/>
                <w:szCs w:val="21"/>
              </w:rPr>
            </w:pPr>
            <w:r>
              <w:rPr>
                <w:rFonts w:hint="eastAsia" w:ascii="宋体" w:hAnsi="宋体" w:eastAsia="宋体" w:cs="Arial"/>
                <w:b/>
                <w:bCs/>
                <w:szCs w:val="21"/>
              </w:rPr>
              <w:t>就业人数（人）及比率（</w:t>
            </w:r>
            <w:r>
              <w:rPr>
                <w:rFonts w:ascii="宋体" w:hAnsi="宋体" w:eastAsia="宋体" w:cs="Arial"/>
                <w:b/>
                <w:bCs/>
                <w:szCs w:val="21"/>
              </w:rPr>
              <w:t>%</w:t>
            </w:r>
            <w:r>
              <w:rPr>
                <w:rFonts w:hint="eastAsia" w:ascii="宋体" w:hAnsi="宋体" w:eastAsia="宋体" w:cs="Arial"/>
                <w:b/>
                <w:bCs/>
                <w:szCs w:val="21"/>
              </w:rPr>
              <w:t>）</w:t>
            </w:r>
          </w:p>
        </w:tc>
        <w:tc>
          <w:tcPr>
            <w:tcW w:w="850" w:type="dxa"/>
            <w:vMerge w:val="restart"/>
            <w:tcBorders>
              <w:top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Arial"/>
                <w:b w:val="0"/>
                <w:bCs/>
                <w:szCs w:val="21"/>
              </w:rPr>
            </w:pPr>
            <w:r>
              <w:rPr>
                <w:rFonts w:hint="eastAsia" w:ascii="宋体" w:hAnsi="宋体" w:eastAsia="宋体" w:cs="Arial"/>
                <w:b/>
                <w:bCs/>
                <w:szCs w:val="21"/>
              </w:rPr>
              <w:t>就业率</w:t>
            </w:r>
          </w:p>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Arial"/>
                <w:b w:val="0"/>
                <w:bCs/>
                <w:szCs w:val="21"/>
              </w:rPr>
            </w:pPr>
            <w:r>
              <w:rPr>
                <w:rFonts w:hint="eastAsia" w:ascii="宋体" w:hAnsi="宋体" w:eastAsia="宋体" w:cs="Arial"/>
                <w:b/>
                <w:bCs/>
                <w:szCs w:val="21"/>
              </w:rPr>
              <w:t>（</w:t>
            </w:r>
            <w:r>
              <w:rPr>
                <w:rFonts w:ascii="宋体" w:hAnsi="宋体" w:eastAsia="宋体" w:cs="Arial"/>
                <w:b/>
                <w:bCs/>
                <w:szCs w:val="21"/>
              </w:rPr>
              <w:t>%</w:t>
            </w:r>
            <w:r>
              <w:rPr>
                <w:rFonts w:hint="eastAsia" w:ascii="宋体" w:hAnsi="宋体" w:eastAsia="宋体" w:cs="Arial"/>
                <w:b/>
                <w:bCs/>
                <w:szCs w:val="21"/>
              </w:rPr>
              <w:t>）</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90" w:hRule="exact"/>
        </w:trPr>
        <w:tc>
          <w:tcPr>
            <w:tcW w:w="682" w:type="dxa"/>
            <w:vMerge w:val="continue"/>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Arial"/>
                <w:b/>
                <w:bCs/>
                <w:szCs w:val="21"/>
              </w:rPr>
            </w:pPr>
          </w:p>
        </w:tc>
        <w:tc>
          <w:tcPr>
            <w:tcW w:w="662" w:type="dxa"/>
            <w:vMerge w:val="continue"/>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Arial"/>
                <w:szCs w:val="21"/>
              </w:rPr>
            </w:pPr>
          </w:p>
        </w:tc>
        <w:tc>
          <w:tcPr>
            <w:tcW w:w="363" w:type="dxa"/>
            <w:vMerge w:val="restart"/>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Arial"/>
                <w:b/>
                <w:szCs w:val="21"/>
              </w:rPr>
            </w:pPr>
            <w:r>
              <w:rPr>
                <w:rFonts w:hint="eastAsia" w:ascii="宋体" w:hAnsi="宋体" w:eastAsia="宋体" w:cs="Arial"/>
                <w:b/>
                <w:szCs w:val="21"/>
              </w:rPr>
              <w:t>小计</w:t>
            </w:r>
          </w:p>
        </w:tc>
        <w:tc>
          <w:tcPr>
            <w:tcW w:w="589" w:type="dxa"/>
            <w:vMerge w:val="restart"/>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Arial"/>
                <w:b/>
                <w:szCs w:val="21"/>
              </w:rPr>
            </w:pPr>
            <w:r>
              <w:rPr>
                <w:rFonts w:hint="eastAsia" w:ascii="宋体" w:hAnsi="宋体" w:eastAsia="宋体" w:cs="Arial"/>
                <w:b/>
                <w:szCs w:val="21"/>
              </w:rPr>
              <w:t>直接</w:t>
            </w:r>
          </w:p>
          <w:p>
            <w:pPr>
              <w:keepNext w:val="0"/>
              <w:keepLines w:val="0"/>
              <w:pageBreakBefore w:val="0"/>
              <w:kinsoku/>
              <w:wordWrap/>
              <w:overflowPunct/>
              <w:topLinePunct w:val="0"/>
              <w:autoSpaceDE/>
              <w:autoSpaceDN/>
              <w:bidi w:val="0"/>
              <w:spacing w:line="440" w:lineRule="exact"/>
              <w:jc w:val="center"/>
              <w:rPr>
                <w:rFonts w:ascii="宋体" w:hAnsi="宋体" w:eastAsia="宋体" w:cs="Arial"/>
                <w:b/>
                <w:szCs w:val="21"/>
              </w:rPr>
            </w:pPr>
            <w:r>
              <w:rPr>
                <w:rFonts w:hint="eastAsia" w:ascii="宋体" w:hAnsi="宋体" w:eastAsia="宋体" w:cs="Arial"/>
                <w:b/>
                <w:szCs w:val="21"/>
              </w:rPr>
              <w:t>就业</w:t>
            </w:r>
          </w:p>
        </w:tc>
        <w:tc>
          <w:tcPr>
            <w:tcW w:w="848" w:type="dxa"/>
            <w:vMerge w:val="restart"/>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Arial"/>
                <w:b/>
                <w:szCs w:val="21"/>
              </w:rPr>
            </w:pPr>
            <w:r>
              <w:rPr>
                <w:rFonts w:hint="eastAsia" w:ascii="宋体" w:hAnsi="宋体" w:eastAsia="宋体" w:cs="Arial"/>
                <w:b/>
                <w:szCs w:val="21"/>
              </w:rPr>
              <w:t>直接就业率</w:t>
            </w:r>
          </w:p>
        </w:tc>
        <w:tc>
          <w:tcPr>
            <w:tcW w:w="1190" w:type="dxa"/>
            <w:gridSpan w:val="2"/>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Arial"/>
                <w:b/>
                <w:szCs w:val="21"/>
              </w:rPr>
            </w:pPr>
            <w:r>
              <w:rPr>
                <w:rFonts w:hint="eastAsia" w:ascii="宋体" w:hAnsi="宋体" w:eastAsia="宋体" w:cs="Arial"/>
                <w:b/>
                <w:szCs w:val="21"/>
              </w:rPr>
              <w:t>对</w:t>
            </w:r>
          </w:p>
          <w:p>
            <w:pPr>
              <w:keepNext w:val="0"/>
              <w:keepLines w:val="0"/>
              <w:pageBreakBefore w:val="0"/>
              <w:kinsoku/>
              <w:wordWrap/>
              <w:overflowPunct/>
              <w:topLinePunct w:val="0"/>
              <w:autoSpaceDE/>
              <w:autoSpaceDN/>
              <w:bidi w:val="0"/>
              <w:spacing w:line="440" w:lineRule="exact"/>
              <w:jc w:val="center"/>
              <w:rPr>
                <w:rFonts w:ascii="宋体" w:hAnsi="宋体" w:eastAsia="宋体" w:cs="Arial"/>
                <w:b/>
                <w:szCs w:val="21"/>
              </w:rPr>
            </w:pPr>
          </w:p>
          <w:p>
            <w:pPr>
              <w:keepNext w:val="0"/>
              <w:keepLines w:val="0"/>
              <w:pageBreakBefore w:val="0"/>
              <w:kinsoku/>
              <w:wordWrap/>
              <w:overflowPunct/>
              <w:topLinePunct w:val="0"/>
              <w:autoSpaceDE/>
              <w:autoSpaceDN/>
              <w:bidi w:val="0"/>
              <w:spacing w:line="440" w:lineRule="exact"/>
              <w:jc w:val="center"/>
              <w:rPr>
                <w:rFonts w:ascii="宋体" w:hAnsi="宋体" w:eastAsia="宋体" w:cs="Arial"/>
                <w:b/>
                <w:szCs w:val="21"/>
              </w:rPr>
            </w:pPr>
            <w:r>
              <w:rPr>
                <w:rFonts w:hint="eastAsia" w:ascii="宋体" w:hAnsi="宋体" w:eastAsia="宋体" w:cs="Arial"/>
                <w:b/>
                <w:szCs w:val="21"/>
              </w:rPr>
              <w:t>口升学人数</w:t>
            </w:r>
          </w:p>
        </w:tc>
        <w:tc>
          <w:tcPr>
            <w:tcW w:w="869" w:type="dxa"/>
            <w:vMerge w:val="restart"/>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Arial"/>
                <w:b/>
                <w:szCs w:val="21"/>
              </w:rPr>
            </w:pPr>
            <w:r>
              <w:rPr>
                <w:rFonts w:hint="eastAsia" w:ascii="宋体" w:hAnsi="宋体" w:eastAsia="宋体" w:cs="Arial"/>
                <w:b/>
                <w:szCs w:val="21"/>
              </w:rPr>
              <w:t>对口升学率</w:t>
            </w:r>
          </w:p>
        </w:tc>
        <w:tc>
          <w:tcPr>
            <w:tcW w:w="575" w:type="dxa"/>
            <w:vMerge w:val="restart"/>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Arial"/>
                <w:b/>
                <w:szCs w:val="21"/>
              </w:rPr>
            </w:pPr>
            <w:r>
              <w:rPr>
                <w:rFonts w:hint="eastAsia" w:ascii="宋体" w:hAnsi="宋体" w:eastAsia="宋体" w:cs="Arial"/>
                <w:b/>
                <w:szCs w:val="21"/>
              </w:rPr>
              <w:t>“</w:t>
            </w:r>
            <w:r>
              <w:rPr>
                <w:rFonts w:ascii="宋体" w:hAnsi="宋体" w:eastAsia="宋体" w:cs="Arial"/>
                <w:b/>
                <w:szCs w:val="21"/>
              </w:rPr>
              <w:t>3+2</w:t>
            </w:r>
            <w:r>
              <w:rPr>
                <w:rFonts w:hint="eastAsia" w:ascii="宋体" w:hAnsi="宋体" w:eastAsia="宋体" w:cs="Arial"/>
                <w:b/>
                <w:szCs w:val="21"/>
              </w:rPr>
              <w:t>”联读人数</w:t>
            </w:r>
          </w:p>
        </w:tc>
        <w:tc>
          <w:tcPr>
            <w:tcW w:w="709" w:type="dxa"/>
            <w:vMerge w:val="restart"/>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Arial"/>
                <w:b/>
                <w:szCs w:val="21"/>
              </w:rPr>
            </w:pPr>
            <w:r>
              <w:rPr>
                <w:rFonts w:hint="eastAsia" w:ascii="宋体" w:hAnsi="宋体" w:eastAsia="宋体" w:cs="Arial"/>
                <w:b/>
                <w:szCs w:val="21"/>
              </w:rPr>
              <w:t>“</w:t>
            </w:r>
            <w:r>
              <w:rPr>
                <w:rFonts w:ascii="宋体" w:hAnsi="宋体" w:eastAsia="宋体" w:cs="Arial"/>
                <w:b/>
                <w:szCs w:val="21"/>
              </w:rPr>
              <w:t>3+2</w:t>
            </w:r>
            <w:r>
              <w:rPr>
                <w:rFonts w:hint="eastAsia" w:ascii="宋体" w:hAnsi="宋体" w:eastAsia="宋体" w:cs="Arial"/>
                <w:b/>
                <w:szCs w:val="21"/>
              </w:rPr>
              <w:t>”联读升学率</w:t>
            </w:r>
          </w:p>
        </w:tc>
        <w:tc>
          <w:tcPr>
            <w:tcW w:w="567" w:type="dxa"/>
            <w:vMerge w:val="restart"/>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Arial"/>
                <w:b/>
                <w:szCs w:val="21"/>
              </w:rPr>
            </w:pPr>
            <w:r>
              <w:rPr>
                <w:rFonts w:hint="eastAsia" w:ascii="宋体" w:hAnsi="宋体" w:eastAsia="宋体" w:cs="Arial"/>
                <w:b/>
                <w:szCs w:val="21"/>
              </w:rPr>
              <w:t>自主创业</w:t>
            </w:r>
          </w:p>
        </w:tc>
        <w:tc>
          <w:tcPr>
            <w:tcW w:w="709" w:type="dxa"/>
            <w:vMerge w:val="restart"/>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Arial"/>
                <w:b/>
                <w:szCs w:val="21"/>
              </w:rPr>
            </w:pPr>
            <w:r>
              <w:rPr>
                <w:rFonts w:hint="eastAsia" w:ascii="宋体" w:hAnsi="宋体" w:eastAsia="宋体" w:cs="Arial"/>
                <w:b/>
                <w:szCs w:val="21"/>
              </w:rPr>
              <w:t>自主创业就业率</w:t>
            </w:r>
          </w:p>
        </w:tc>
        <w:tc>
          <w:tcPr>
            <w:tcW w:w="850" w:type="dxa"/>
            <w:vMerge w:val="continue"/>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Arial"/>
                <w:szCs w:val="21"/>
              </w:rPr>
            </w:pP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395" w:hRule="atLeast"/>
        </w:trPr>
        <w:tc>
          <w:tcPr>
            <w:tcW w:w="682" w:type="dxa"/>
            <w:vMerge w:val="continue"/>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Arial"/>
                <w:b/>
                <w:bCs/>
                <w:szCs w:val="21"/>
              </w:rPr>
            </w:pPr>
          </w:p>
        </w:tc>
        <w:tc>
          <w:tcPr>
            <w:tcW w:w="662" w:type="dxa"/>
            <w:vMerge w:val="continue"/>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Arial"/>
                <w:szCs w:val="21"/>
              </w:rPr>
            </w:pPr>
          </w:p>
        </w:tc>
        <w:tc>
          <w:tcPr>
            <w:tcW w:w="363" w:type="dxa"/>
            <w:vMerge w:val="continue"/>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Arial"/>
                <w:szCs w:val="21"/>
              </w:rPr>
            </w:pPr>
          </w:p>
        </w:tc>
        <w:tc>
          <w:tcPr>
            <w:tcW w:w="589" w:type="dxa"/>
            <w:vMerge w:val="continue"/>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Arial"/>
                <w:szCs w:val="21"/>
              </w:rPr>
            </w:pPr>
          </w:p>
        </w:tc>
        <w:tc>
          <w:tcPr>
            <w:tcW w:w="848" w:type="dxa"/>
            <w:vMerge w:val="continue"/>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Arial"/>
                <w:szCs w:val="21"/>
              </w:rPr>
            </w:pPr>
          </w:p>
        </w:tc>
        <w:tc>
          <w:tcPr>
            <w:tcW w:w="600"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Arial"/>
                <w:b/>
                <w:szCs w:val="21"/>
              </w:rPr>
            </w:pPr>
            <w:r>
              <w:rPr>
                <w:rFonts w:hint="eastAsia" w:ascii="宋体" w:hAnsi="宋体" w:eastAsia="宋体" w:cs="Arial"/>
                <w:b/>
                <w:szCs w:val="21"/>
              </w:rPr>
              <w:t>专科</w:t>
            </w:r>
          </w:p>
        </w:tc>
        <w:tc>
          <w:tcPr>
            <w:tcW w:w="590"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Arial"/>
                <w:b/>
                <w:szCs w:val="21"/>
              </w:rPr>
            </w:pPr>
            <w:r>
              <w:rPr>
                <w:rFonts w:hint="eastAsia" w:ascii="宋体" w:hAnsi="宋体" w:eastAsia="宋体" w:cs="Arial"/>
                <w:b/>
                <w:szCs w:val="21"/>
              </w:rPr>
              <w:t>本科</w:t>
            </w:r>
          </w:p>
        </w:tc>
        <w:tc>
          <w:tcPr>
            <w:tcW w:w="869" w:type="dxa"/>
            <w:vMerge w:val="continue"/>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Arial"/>
                <w:szCs w:val="21"/>
              </w:rPr>
            </w:pPr>
          </w:p>
        </w:tc>
        <w:tc>
          <w:tcPr>
            <w:tcW w:w="575" w:type="dxa"/>
            <w:vMerge w:val="continue"/>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Arial"/>
                <w:szCs w:val="21"/>
              </w:rPr>
            </w:pPr>
          </w:p>
        </w:tc>
        <w:tc>
          <w:tcPr>
            <w:tcW w:w="709" w:type="dxa"/>
            <w:vMerge w:val="continue"/>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Arial"/>
                <w:szCs w:val="21"/>
              </w:rPr>
            </w:pPr>
          </w:p>
        </w:tc>
        <w:tc>
          <w:tcPr>
            <w:tcW w:w="567" w:type="dxa"/>
            <w:vMerge w:val="continue"/>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Arial"/>
                <w:szCs w:val="21"/>
              </w:rPr>
            </w:pPr>
          </w:p>
        </w:tc>
        <w:tc>
          <w:tcPr>
            <w:tcW w:w="709" w:type="dxa"/>
            <w:vMerge w:val="continue"/>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Arial"/>
                <w:szCs w:val="21"/>
              </w:rPr>
            </w:pPr>
          </w:p>
        </w:tc>
        <w:tc>
          <w:tcPr>
            <w:tcW w:w="850" w:type="dxa"/>
            <w:vMerge w:val="continue"/>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Arial"/>
                <w:szCs w:val="21"/>
              </w:rPr>
            </w:pP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360" w:hRule="atLeast"/>
        </w:trPr>
        <w:tc>
          <w:tcPr>
            <w:tcW w:w="682"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Arial"/>
                <w:b w:val="0"/>
                <w:bCs/>
                <w:color w:val="000000" w:themeColor="text1"/>
                <w:szCs w:val="21"/>
              </w:rPr>
            </w:pPr>
            <w:r>
              <w:rPr>
                <w:rFonts w:ascii="宋体" w:hAnsi="宋体" w:eastAsia="宋体" w:cs="Arial"/>
                <w:b/>
                <w:bCs/>
                <w:color w:val="000000" w:themeColor="text1"/>
                <w:szCs w:val="21"/>
              </w:rPr>
              <w:t>201</w:t>
            </w:r>
            <w:r>
              <w:rPr>
                <w:rFonts w:hint="eastAsia" w:ascii="宋体" w:hAnsi="宋体" w:eastAsia="宋体" w:cs="Arial"/>
                <w:b/>
                <w:bCs/>
                <w:color w:val="000000" w:themeColor="text1"/>
                <w:szCs w:val="21"/>
              </w:rPr>
              <w:t>9</w:t>
            </w:r>
          </w:p>
        </w:tc>
        <w:tc>
          <w:tcPr>
            <w:tcW w:w="662"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color w:val="000000" w:themeColor="text1"/>
                <w:szCs w:val="21"/>
              </w:rPr>
            </w:pPr>
            <w:r>
              <w:rPr>
                <w:rFonts w:hint="eastAsia" w:ascii="宋体" w:hAnsi="宋体" w:eastAsia="宋体" w:cs="Arial"/>
                <w:szCs w:val="21"/>
              </w:rPr>
              <w:t>708</w:t>
            </w:r>
          </w:p>
        </w:tc>
        <w:tc>
          <w:tcPr>
            <w:tcW w:w="363"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color w:val="000000" w:themeColor="text1"/>
                <w:szCs w:val="21"/>
              </w:rPr>
            </w:pPr>
          </w:p>
        </w:tc>
        <w:tc>
          <w:tcPr>
            <w:tcW w:w="589"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color w:val="000000" w:themeColor="text1"/>
                <w:szCs w:val="21"/>
              </w:rPr>
            </w:pPr>
            <w:r>
              <w:rPr>
                <w:rFonts w:hint="eastAsia" w:ascii="宋体" w:hAnsi="宋体" w:eastAsia="宋体" w:cs="Arial"/>
                <w:szCs w:val="21"/>
              </w:rPr>
              <w:t>12</w:t>
            </w:r>
          </w:p>
        </w:tc>
        <w:tc>
          <w:tcPr>
            <w:tcW w:w="848"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color w:val="000000" w:themeColor="text1"/>
                <w:szCs w:val="21"/>
              </w:rPr>
            </w:pPr>
            <w:r>
              <w:rPr>
                <w:rFonts w:hint="eastAsia" w:ascii="宋体" w:hAnsi="宋体" w:eastAsia="宋体" w:cs="Arial"/>
                <w:szCs w:val="21"/>
              </w:rPr>
              <w:t>1.2%</w:t>
            </w:r>
          </w:p>
        </w:tc>
        <w:tc>
          <w:tcPr>
            <w:tcW w:w="600"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color w:val="000000" w:themeColor="text1"/>
                <w:szCs w:val="21"/>
              </w:rPr>
            </w:pPr>
            <w:r>
              <w:rPr>
                <w:rFonts w:hint="eastAsia" w:ascii="宋体" w:hAnsi="宋体" w:eastAsia="宋体" w:cs="Arial"/>
                <w:szCs w:val="21"/>
              </w:rPr>
              <w:t>582</w:t>
            </w:r>
          </w:p>
        </w:tc>
        <w:tc>
          <w:tcPr>
            <w:tcW w:w="590"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color w:val="000000" w:themeColor="text1"/>
                <w:szCs w:val="21"/>
              </w:rPr>
            </w:pPr>
            <w:r>
              <w:rPr>
                <w:rFonts w:hint="eastAsia" w:ascii="宋体" w:hAnsi="宋体" w:eastAsia="宋体" w:cs="Arial"/>
                <w:szCs w:val="21"/>
              </w:rPr>
              <w:t>114</w:t>
            </w:r>
          </w:p>
        </w:tc>
        <w:tc>
          <w:tcPr>
            <w:tcW w:w="869"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color w:val="000000" w:themeColor="text1"/>
                <w:szCs w:val="21"/>
              </w:rPr>
            </w:pPr>
            <w:r>
              <w:rPr>
                <w:rFonts w:hint="eastAsia" w:ascii="宋体" w:hAnsi="宋体" w:eastAsia="宋体" w:cs="Arial"/>
                <w:szCs w:val="21"/>
              </w:rPr>
              <w:t>98.3%</w:t>
            </w:r>
          </w:p>
        </w:tc>
        <w:tc>
          <w:tcPr>
            <w:tcW w:w="575"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color w:val="000000" w:themeColor="text1"/>
                <w:szCs w:val="21"/>
              </w:rPr>
            </w:pPr>
            <w:r>
              <w:rPr>
                <w:rFonts w:ascii="仿宋" w:hAnsi="仿宋" w:eastAsia="仿宋" w:cs="Arial"/>
                <w:szCs w:val="21"/>
              </w:rPr>
              <w:t>0</w:t>
            </w:r>
          </w:p>
        </w:tc>
        <w:tc>
          <w:tcPr>
            <w:tcW w:w="709"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color w:val="000000" w:themeColor="text1"/>
                <w:szCs w:val="21"/>
              </w:rPr>
            </w:pPr>
            <w:r>
              <w:rPr>
                <w:rFonts w:ascii="仿宋" w:hAnsi="仿宋" w:eastAsia="仿宋" w:cs="Arial"/>
                <w:szCs w:val="21"/>
              </w:rPr>
              <w:t>0</w:t>
            </w:r>
          </w:p>
        </w:tc>
        <w:tc>
          <w:tcPr>
            <w:tcW w:w="567"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color w:val="000000" w:themeColor="text1"/>
                <w:szCs w:val="21"/>
              </w:rPr>
            </w:pPr>
            <w:r>
              <w:rPr>
                <w:rFonts w:ascii="仿宋" w:hAnsi="仿宋" w:eastAsia="仿宋" w:cs="Arial"/>
                <w:szCs w:val="21"/>
              </w:rPr>
              <w:t>0</w:t>
            </w:r>
          </w:p>
        </w:tc>
        <w:tc>
          <w:tcPr>
            <w:tcW w:w="709"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color w:val="000000" w:themeColor="text1"/>
                <w:szCs w:val="21"/>
              </w:rPr>
            </w:pPr>
            <w:r>
              <w:rPr>
                <w:rFonts w:ascii="仿宋" w:hAnsi="仿宋" w:eastAsia="仿宋" w:cs="Arial"/>
                <w:szCs w:val="21"/>
              </w:rPr>
              <w:t>0</w:t>
            </w:r>
          </w:p>
        </w:tc>
        <w:tc>
          <w:tcPr>
            <w:tcW w:w="850"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color w:val="000000" w:themeColor="text1"/>
                <w:szCs w:val="21"/>
              </w:rPr>
            </w:pPr>
            <w:r>
              <w:rPr>
                <w:rFonts w:hint="eastAsia" w:ascii="宋体" w:hAnsi="宋体" w:eastAsia="宋体" w:cs="Arial"/>
                <w:szCs w:val="21"/>
              </w:rPr>
              <w:t>99%</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390" w:hRule="atLeast"/>
        </w:trPr>
        <w:tc>
          <w:tcPr>
            <w:tcW w:w="682"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Arial"/>
                <w:b w:val="0"/>
                <w:bCs/>
                <w:color w:val="000000" w:themeColor="text1"/>
                <w:szCs w:val="21"/>
              </w:rPr>
            </w:pPr>
            <w:r>
              <w:rPr>
                <w:rFonts w:ascii="宋体" w:hAnsi="宋体" w:eastAsia="宋体" w:cs="Arial"/>
                <w:b/>
                <w:bCs/>
                <w:color w:val="000000" w:themeColor="text1"/>
                <w:szCs w:val="21"/>
              </w:rPr>
              <w:t>20</w:t>
            </w:r>
            <w:r>
              <w:rPr>
                <w:rFonts w:hint="eastAsia" w:ascii="宋体" w:hAnsi="宋体" w:eastAsia="宋体" w:cs="Arial"/>
                <w:b/>
                <w:bCs/>
                <w:color w:val="000000" w:themeColor="text1"/>
                <w:szCs w:val="21"/>
              </w:rPr>
              <w:t>20</w:t>
            </w:r>
          </w:p>
        </w:tc>
        <w:tc>
          <w:tcPr>
            <w:tcW w:w="662"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color w:val="000000" w:themeColor="text1"/>
                <w:szCs w:val="21"/>
              </w:rPr>
            </w:pPr>
            <w:r>
              <w:rPr>
                <w:rFonts w:ascii="仿宋" w:hAnsi="仿宋" w:eastAsia="仿宋" w:cs="Arial"/>
                <w:szCs w:val="21"/>
              </w:rPr>
              <w:t>633</w:t>
            </w:r>
          </w:p>
        </w:tc>
        <w:tc>
          <w:tcPr>
            <w:tcW w:w="363"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color w:val="000000" w:themeColor="text1"/>
                <w:szCs w:val="21"/>
              </w:rPr>
            </w:pPr>
          </w:p>
        </w:tc>
        <w:tc>
          <w:tcPr>
            <w:tcW w:w="58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color w:val="000000" w:themeColor="text1"/>
                <w:szCs w:val="21"/>
              </w:rPr>
            </w:pPr>
            <w:r>
              <w:rPr>
                <w:rFonts w:ascii="仿宋" w:hAnsi="仿宋" w:eastAsia="仿宋" w:cs="Arial"/>
                <w:szCs w:val="21"/>
              </w:rPr>
              <w:t>23</w:t>
            </w:r>
          </w:p>
        </w:tc>
        <w:tc>
          <w:tcPr>
            <w:tcW w:w="848"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color w:val="000000" w:themeColor="text1"/>
                <w:szCs w:val="21"/>
              </w:rPr>
            </w:pPr>
            <w:r>
              <w:rPr>
                <w:rFonts w:ascii="仿宋" w:hAnsi="仿宋" w:eastAsia="仿宋" w:cs="Arial"/>
                <w:szCs w:val="21"/>
              </w:rPr>
              <w:t>3.6%</w:t>
            </w:r>
          </w:p>
        </w:tc>
        <w:tc>
          <w:tcPr>
            <w:tcW w:w="600"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color w:val="000000" w:themeColor="text1"/>
                <w:szCs w:val="21"/>
              </w:rPr>
            </w:pPr>
            <w:r>
              <w:rPr>
                <w:rFonts w:ascii="仿宋" w:hAnsi="仿宋" w:eastAsia="仿宋" w:cs="Arial"/>
                <w:szCs w:val="21"/>
              </w:rPr>
              <w:t>466</w:t>
            </w:r>
          </w:p>
        </w:tc>
        <w:tc>
          <w:tcPr>
            <w:tcW w:w="590"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color w:val="000000" w:themeColor="text1"/>
                <w:szCs w:val="21"/>
              </w:rPr>
            </w:pPr>
            <w:r>
              <w:rPr>
                <w:rFonts w:ascii="仿宋" w:hAnsi="仿宋" w:eastAsia="仿宋" w:cs="Arial"/>
                <w:szCs w:val="21"/>
              </w:rPr>
              <w:t>134</w:t>
            </w:r>
          </w:p>
        </w:tc>
        <w:tc>
          <w:tcPr>
            <w:tcW w:w="86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color w:val="000000" w:themeColor="text1"/>
                <w:szCs w:val="21"/>
              </w:rPr>
            </w:pPr>
            <w:r>
              <w:rPr>
                <w:rFonts w:ascii="仿宋" w:hAnsi="仿宋" w:eastAsia="仿宋" w:cs="Arial"/>
                <w:szCs w:val="21"/>
              </w:rPr>
              <w:t>96.4%</w:t>
            </w:r>
          </w:p>
        </w:tc>
        <w:tc>
          <w:tcPr>
            <w:tcW w:w="575"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color w:val="000000" w:themeColor="text1"/>
                <w:szCs w:val="21"/>
              </w:rPr>
            </w:pPr>
            <w:r>
              <w:rPr>
                <w:rFonts w:ascii="仿宋" w:hAnsi="仿宋" w:eastAsia="仿宋" w:cs="Arial"/>
                <w:szCs w:val="21"/>
              </w:rPr>
              <w:t>0</w:t>
            </w:r>
          </w:p>
        </w:tc>
        <w:tc>
          <w:tcPr>
            <w:tcW w:w="70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color w:val="000000" w:themeColor="text1"/>
                <w:szCs w:val="21"/>
              </w:rPr>
            </w:pPr>
            <w:r>
              <w:rPr>
                <w:rFonts w:ascii="仿宋" w:hAnsi="仿宋" w:eastAsia="仿宋" w:cs="Arial"/>
                <w:szCs w:val="21"/>
              </w:rPr>
              <w:t>0</w:t>
            </w:r>
          </w:p>
        </w:tc>
        <w:tc>
          <w:tcPr>
            <w:tcW w:w="567"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color w:val="000000" w:themeColor="text1"/>
                <w:szCs w:val="21"/>
              </w:rPr>
            </w:pPr>
            <w:r>
              <w:rPr>
                <w:rFonts w:ascii="仿宋" w:hAnsi="仿宋" w:eastAsia="仿宋" w:cs="Arial"/>
                <w:szCs w:val="21"/>
              </w:rPr>
              <w:t>0</w:t>
            </w:r>
          </w:p>
        </w:tc>
        <w:tc>
          <w:tcPr>
            <w:tcW w:w="70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color w:val="000000" w:themeColor="text1"/>
                <w:szCs w:val="21"/>
              </w:rPr>
            </w:pPr>
            <w:r>
              <w:rPr>
                <w:rFonts w:ascii="仿宋" w:hAnsi="仿宋" w:eastAsia="仿宋" w:cs="Arial"/>
                <w:szCs w:val="21"/>
              </w:rPr>
              <w:t>0</w:t>
            </w:r>
          </w:p>
        </w:tc>
        <w:tc>
          <w:tcPr>
            <w:tcW w:w="850"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color w:val="000000" w:themeColor="text1"/>
                <w:szCs w:val="21"/>
              </w:rPr>
            </w:pPr>
            <w:r>
              <w:rPr>
                <w:rFonts w:ascii="仿宋" w:hAnsi="仿宋" w:eastAsia="仿宋" w:cs="Arial"/>
                <w:szCs w:val="21"/>
              </w:rPr>
              <w:t>100%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225" w:hRule="atLeast"/>
        </w:trPr>
        <w:tc>
          <w:tcPr>
            <w:tcW w:w="682"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Arial"/>
                <w:b w:val="0"/>
                <w:bCs/>
                <w:color w:val="000000" w:themeColor="text1"/>
                <w:szCs w:val="21"/>
              </w:rPr>
            </w:pPr>
            <w:r>
              <w:rPr>
                <w:rFonts w:hint="eastAsia" w:ascii="宋体" w:hAnsi="宋体" w:eastAsia="宋体" w:cs="Tahoma"/>
                <w:b/>
                <w:bCs/>
                <w:color w:val="000000" w:themeColor="text1"/>
                <w:kern w:val="0"/>
                <w:szCs w:val="21"/>
              </w:rPr>
              <w:t>变化</w:t>
            </w:r>
          </w:p>
        </w:tc>
        <w:tc>
          <w:tcPr>
            <w:tcW w:w="662"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color w:val="000000" w:themeColor="text1"/>
                <w:szCs w:val="21"/>
              </w:rPr>
            </w:pPr>
            <w:r>
              <w:rPr>
                <w:rFonts w:ascii="仿宋" w:hAnsi="仿宋" w:eastAsia="仿宋" w:cs="Arial"/>
                <w:szCs w:val="21"/>
              </w:rPr>
              <w:t>-75</w:t>
            </w:r>
          </w:p>
        </w:tc>
        <w:tc>
          <w:tcPr>
            <w:tcW w:w="363"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color w:val="000000" w:themeColor="text1"/>
                <w:szCs w:val="21"/>
              </w:rPr>
            </w:pPr>
          </w:p>
        </w:tc>
        <w:tc>
          <w:tcPr>
            <w:tcW w:w="589"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color w:val="000000" w:themeColor="text1"/>
                <w:szCs w:val="21"/>
              </w:rPr>
            </w:pPr>
            <w:r>
              <w:rPr>
                <w:rFonts w:ascii="仿宋" w:hAnsi="仿宋" w:eastAsia="仿宋" w:cs="Arial"/>
                <w:szCs w:val="21"/>
              </w:rPr>
              <w:t>+11</w:t>
            </w:r>
          </w:p>
        </w:tc>
        <w:tc>
          <w:tcPr>
            <w:tcW w:w="848"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color w:val="000000" w:themeColor="text1"/>
                <w:szCs w:val="21"/>
              </w:rPr>
            </w:pPr>
            <w:r>
              <w:rPr>
                <w:rFonts w:ascii="仿宋" w:hAnsi="仿宋" w:eastAsia="仿宋" w:cs="Arial"/>
                <w:szCs w:val="21"/>
              </w:rPr>
              <w:t>+2.4%</w:t>
            </w:r>
          </w:p>
        </w:tc>
        <w:tc>
          <w:tcPr>
            <w:tcW w:w="600"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color w:val="000000" w:themeColor="text1"/>
                <w:sz w:val="18"/>
                <w:szCs w:val="18"/>
              </w:rPr>
            </w:pPr>
            <w:r>
              <w:rPr>
                <w:rFonts w:ascii="仿宋" w:hAnsi="仿宋" w:eastAsia="仿宋" w:cs="Arial"/>
                <w:sz w:val="18"/>
                <w:szCs w:val="18"/>
              </w:rPr>
              <w:t>-116</w:t>
            </w:r>
          </w:p>
        </w:tc>
        <w:tc>
          <w:tcPr>
            <w:tcW w:w="590"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color w:val="000000" w:themeColor="text1"/>
                <w:sz w:val="44"/>
                <w:szCs w:val="44"/>
                <w:vertAlign w:val="subscript"/>
              </w:rPr>
            </w:pPr>
            <w:r>
              <w:rPr>
                <w:rFonts w:ascii="仿宋" w:hAnsi="仿宋" w:eastAsia="仿宋" w:cs="Arial"/>
                <w:szCs w:val="21"/>
              </w:rPr>
              <w:t>+30</w:t>
            </w:r>
          </w:p>
        </w:tc>
        <w:tc>
          <w:tcPr>
            <w:tcW w:w="869"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color w:val="000000" w:themeColor="text1"/>
                <w:szCs w:val="21"/>
              </w:rPr>
            </w:pPr>
            <w:r>
              <w:rPr>
                <w:rFonts w:ascii="仿宋" w:hAnsi="仿宋" w:eastAsia="仿宋" w:cs="Arial"/>
                <w:szCs w:val="21"/>
              </w:rPr>
              <w:t>-1.9%</w:t>
            </w:r>
          </w:p>
        </w:tc>
        <w:tc>
          <w:tcPr>
            <w:tcW w:w="575"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color w:val="000000" w:themeColor="text1"/>
                <w:szCs w:val="21"/>
              </w:rPr>
            </w:pPr>
            <w:r>
              <w:rPr>
                <w:rFonts w:ascii="仿宋" w:hAnsi="仿宋" w:eastAsia="仿宋" w:cs="Arial"/>
                <w:szCs w:val="21"/>
              </w:rPr>
              <w:t>0</w:t>
            </w:r>
          </w:p>
        </w:tc>
        <w:tc>
          <w:tcPr>
            <w:tcW w:w="709"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color w:val="000000" w:themeColor="text1"/>
                <w:szCs w:val="21"/>
              </w:rPr>
            </w:pPr>
            <w:r>
              <w:rPr>
                <w:rFonts w:ascii="仿宋" w:hAnsi="仿宋" w:eastAsia="仿宋" w:cs="Arial"/>
                <w:szCs w:val="21"/>
              </w:rPr>
              <w:t>0</w:t>
            </w:r>
          </w:p>
        </w:tc>
        <w:tc>
          <w:tcPr>
            <w:tcW w:w="567"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color w:val="000000" w:themeColor="text1"/>
                <w:szCs w:val="21"/>
              </w:rPr>
            </w:pPr>
            <w:r>
              <w:rPr>
                <w:rFonts w:ascii="仿宋" w:hAnsi="仿宋" w:eastAsia="仿宋" w:cs="Arial"/>
                <w:szCs w:val="21"/>
              </w:rPr>
              <w:t>0</w:t>
            </w:r>
          </w:p>
        </w:tc>
        <w:tc>
          <w:tcPr>
            <w:tcW w:w="709"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color w:val="000000" w:themeColor="text1"/>
                <w:szCs w:val="21"/>
              </w:rPr>
            </w:pPr>
            <w:r>
              <w:rPr>
                <w:rFonts w:ascii="仿宋" w:hAnsi="仿宋" w:eastAsia="仿宋" w:cs="Arial"/>
                <w:szCs w:val="21"/>
              </w:rPr>
              <w:t>0</w:t>
            </w:r>
          </w:p>
        </w:tc>
        <w:tc>
          <w:tcPr>
            <w:tcW w:w="850"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color w:val="000000" w:themeColor="text1"/>
                <w:szCs w:val="21"/>
              </w:rPr>
            </w:pPr>
            <w:r>
              <w:rPr>
                <w:rFonts w:ascii="仿宋" w:hAnsi="仿宋" w:eastAsia="仿宋" w:cs="Arial"/>
                <w:szCs w:val="21"/>
              </w:rPr>
              <w:t>+1%</w:t>
            </w:r>
          </w:p>
        </w:tc>
      </w:tr>
    </w:tbl>
    <w:p>
      <w:pPr>
        <w:keepNext w:val="0"/>
        <w:keepLines w:val="0"/>
        <w:pageBreakBefore w:val="0"/>
        <w:kinsoku/>
        <w:wordWrap/>
        <w:overflowPunct/>
        <w:topLinePunct w:val="0"/>
        <w:autoSpaceDE/>
        <w:autoSpaceDN/>
        <w:bidi w:val="0"/>
        <w:adjustRightInd w:val="0"/>
        <w:spacing w:line="440" w:lineRule="exact"/>
        <w:jc w:val="center"/>
        <w:rPr>
          <w:rFonts w:hint="eastAsia" w:ascii="宋体" w:hAnsi="宋体" w:eastAsia="宋体"/>
          <w:b/>
          <w:szCs w:val="21"/>
        </w:rPr>
      </w:pPr>
    </w:p>
    <w:p>
      <w:pPr>
        <w:keepNext w:val="0"/>
        <w:keepLines w:val="0"/>
        <w:pageBreakBefore w:val="0"/>
        <w:kinsoku/>
        <w:wordWrap/>
        <w:overflowPunct/>
        <w:topLinePunct w:val="0"/>
        <w:autoSpaceDE/>
        <w:autoSpaceDN/>
        <w:bidi w:val="0"/>
        <w:adjustRightInd w:val="0"/>
        <w:spacing w:line="440" w:lineRule="exact"/>
        <w:jc w:val="center"/>
        <w:rPr>
          <w:rFonts w:ascii="宋体" w:hAnsi="宋体" w:eastAsia="宋体"/>
          <w:b/>
          <w:color w:val="FF0000"/>
          <w:szCs w:val="21"/>
        </w:rPr>
      </w:pPr>
      <w:r>
        <w:rPr>
          <w:rFonts w:hint="eastAsia" w:ascii="宋体" w:hAnsi="宋体" w:eastAsia="宋体"/>
          <w:b/>
          <w:szCs w:val="21"/>
        </w:rPr>
        <w:t>表15：</w:t>
      </w:r>
      <w:r>
        <w:rPr>
          <w:rFonts w:ascii="宋体" w:hAnsi="宋体" w:eastAsia="宋体"/>
          <w:b/>
          <w:szCs w:val="21"/>
        </w:rPr>
        <w:t>201</w:t>
      </w:r>
      <w:r>
        <w:rPr>
          <w:rFonts w:hint="eastAsia" w:ascii="宋体" w:hAnsi="宋体" w:eastAsia="宋体"/>
          <w:b/>
          <w:szCs w:val="21"/>
        </w:rPr>
        <w:t>9、</w:t>
      </w:r>
      <w:r>
        <w:rPr>
          <w:rFonts w:ascii="宋体" w:hAnsi="宋体" w:eastAsia="宋体"/>
          <w:b/>
          <w:szCs w:val="21"/>
        </w:rPr>
        <w:t>20</w:t>
      </w:r>
      <w:r>
        <w:rPr>
          <w:rFonts w:hint="eastAsia" w:ascii="宋体" w:hAnsi="宋体" w:eastAsia="宋体"/>
          <w:b/>
          <w:szCs w:val="21"/>
        </w:rPr>
        <w:t>20年毕业生对口就业率情况统计表</w:t>
      </w:r>
    </w:p>
    <w:tbl>
      <w:tblPr>
        <w:tblStyle w:val="12"/>
        <w:tblW w:w="8692" w:type="dxa"/>
        <w:tblInd w:w="0" w:type="dxa"/>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Layout w:type="fixed"/>
        <w:tblCellMar>
          <w:top w:w="0" w:type="dxa"/>
          <w:left w:w="108" w:type="dxa"/>
          <w:bottom w:w="0" w:type="dxa"/>
          <w:right w:w="108" w:type="dxa"/>
        </w:tblCellMar>
      </w:tblPr>
      <w:tblGrid>
        <w:gridCol w:w="992"/>
        <w:gridCol w:w="709"/>
        <w:gridCol w:w="938"/>
        <w:gridCol w:w="709"/>
        <w:gridCol w:w="709"/>
        <w:gridCol w:w="709"/>
        <w:gridCol w:w="708"/>
        <w:gridCol w:w="999"/>
        <w:gridCol w:w="943"/>
        <w:gridCol w:w="1276"/>
      </w:tblGrid>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375" w:hRule="atLeast"/>
        </w:trPr>
        <w:tc>
          <w:tcPr>
            <w:tcW w:w="992" w:type="dxa"/>
            <w:vMerge w:val="restart"/>
            <w:tcBorders>
              <w:top w:val="single" w:color="5B9BD5" w:themeColor="accent5" w:sz="8" w:space="0"/>
              <w:left w:val="single" w:color="5B9BD5" w:themeColor="accent5" w:sz="8" w:space="0"/>
              <w:bottom w:val="single" w:color="5B9BD5" w:themeColor="accent5" w:sz="8" w:space="0"/>
              <w:right w:val="single" w:color="auto" w:sz="8" w:space="0"/>
              <w:insideV w:val="single" w:sz="8" w:space="0"/>
            </w:tcBorders>
            <w:shd w:val="clear" w:color="auto" w:fill="D6E6F4" w:themeFill="accent5" w:themeFillTint="3F"/>
          </w:tcPr>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Arial"/>
                <w:b w:val="0"/>
                <w:bCs/>
                <w:szCs w:val="21"/>
              </w:rPr>
            </w:pPr>
            <w:r>
              <w:rPr>
                <w:rFonts w:hint="eastAsia" w:ascii="宋体" w:hAnsi="宋体" w:eastAsia="宋体" w:cs="Arial"/>
                <w:b/>
                <w:bCs/>
                <w:szCs w:val="21"/>
              </w:rPr>
              <w:t>年号</w:t>
            </w:r>
          </w:p>
        </w:tc>
        <w:tc>
          <w:tcPr>
            <w:tcW w:w="709" w:type="dxa"/>
            <w:vMerge w:val="restart"/>
            <w:tcBorders>
              <w:top w:val="single" w:color="5B9BD5" w:themeColor="accent5" w:sz="8" w:space="0"/>
              <w:bottom w:val="single" w:color="5B9BD5" w:themeColor="accent5" w:sz="8" w:space="0"/>
              <w:right w:val="single" w:color="auto" w:sz="8" w:space="0"/>
              <w:insideV w:val="single" w:sz="8" w:space="0"/>
            </w:tcBorders>
            <w:shd w:val="clear" w:color="auto" w:fill="D6E6F4" w:themeFill="accent5" w:themeFillTint="3F"/>
          </w:tcPr>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Arial"/>
                <w:b w:val="0"/>
                <w:bCs/>
                <w:szCs w:val="21"/>
              </w:rPr>
            </w:pPr>
            <w:r>
              <w:rPr>
                <w:rFonts w:hint="eastAsia" w:ascii="宋体" w:hAnsi="宋体" w:eastAsia="宋体" w:cs="Arial"/>
                <w:b/>
                <w:bCs/>
                <w:szCs w:val="21"/>
              </w:rPr>
              <w:t>毕业</w:t>
            </w:r>
          </w:p>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Arial"/>
                <w:b w:val="0"/>
                <w:bCs/>
                <w:szCs w:val="21"/>
              </w:rPr>
            </w:pPr>
            <w:r>
              <w:rPr>
                <w:rFonts w:hint="eastAsia" w:ascii="宋体" w:hAnsi="宋体" w:eastAsia="宋体" w:cs="Arial"/>
                <w:b/>
                <w:bCs/>
                <w:szCs w:val="21"/>
              </w:rPr>
              <w:t>生数</w:t>
            </w:r>
          </w:p>
        </w:tc>
        <w:tc>
          <w:tcPr>
            <w:tcW w:w="938" w:type="dxa"/>
            <w:vMerge w:val="restart"/>
            <w:tcBorders>
              <w:top w:val="single" w:color="5B9BD5" w:themeColor="accent5" w:sz="8" w:space="0"/>
              <w:left w:val="single" w:color="5B9BD5" w:themeColor="accent5" w:sz="8" w:space="0"/>
              <w:bottom w:val="single" w:color="5B9BD5" w:themeColor="accent5" w:sz="8" w:space="0"/>
              <w:right w:val="single" w:color="auto" w:sz="8" w:space="0"/>
              <w:insideV w:val="single" w:sz="8" w:space="0"/>
            </w:tcBorders>
            <w:shd w:val="clear" w:color="auto" w:fill="D6E6F4" w:themeFill="accent5" w:themeFillTint="3F"/>
          </w:tcPr>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Arial"/>
                <w:b w:val="0"/>
                <w:bCs/>
                <w:szCs w:val="21"/>
              </w:rPr>
            </w:pPr>
            <w:r>
              <w:rPr>
                <w:rFonts w:hint="eastAsia" w:ascii="宋体" w:hAnsi="宋体" w:eastAsia="宋体" w:cs="Arial"/>
                <w:b/>
                <w:bCs/>
                <w:szCs w:val="21"/>
              </w:rPr>
              <w:t>对口就</w:t>
            </w:r>
          </w:p>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Arial"/>
                <w:b w:val="0"/>
                <w:bCs/>
                <w:szCs w:val="21"/>
              </w:rPr>
            </w:pPr>
            <w:r>
              <w:rPr>
                <w:rFonts w:hint="eastAsia" w:ascii="宋体" w:hAnsi="宋体" w:eastAsia="宋体" w:cs="Arial"/>
                <w:b/>
                <w:bCs/>
                <w:szCs w:val="21"/>
              </w:rPr>
              <w:t>业人数</w:t>
            </w:r>
          </w:p>
        </w:tc>
        <w:tc>
          <w:tcPr>
            <w:tcW w:w="2127" w:type="dxa"/>
            <w:gridSpan w:val="3"/>
            <w:tcBorders>
              <w:top w:val="single" w:color="5B9BD5" w:themeColor="accent5" w:sz="8" w:space="0"/>
              <w:bottom w:val="single" w:color="5B9BD5" w:themeColor="accent5" w:sz="8" w:space="0"/>
              <w:right w:val="single" w:color="auto" w:sz="8" w:space="0"/>
              <w:insideV w:val="single" w:sz="8" w:space="0"/>
            </w:tcBorders>
            <w:shd w:val="clear" w:color="auto" w:fill="D6E6F4" w:themeFill="accent5" w:themeFillTint="3F"/>
          </w:tcPr>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Arial"/>
                <w:b w:val="0"/>
                <w:bCs/>
                <w:szCs w:val="21"/>
              </w:rPr>
            </w:pPr>
            <w:r>
              <w:rPr>
                <w:rFonts w:hint="eastAsia" w:ascii="宋体" w:hAnsi="宋体" w:eastAsia="宋体" w:cs="Arial"/>
                <w:b/>
                <w:bCs/>
                <w:szCs w:val="21"/>
              </w:rPr>
              <w:t>直接就业</w:t>
            </w:r>
          </w:p>
        </w:tc>
        <w:tc>
          <w:tcPr>
            <w:tcW w:w="2650" w:type="dxa"/>
            <w:gridSpan w:val="3"/>
            <w:tcBorders>
              <w:top w:val="single" w:color="5B9BD5" w:themeColor="accent5" w:sz="8" w:space="0"/>
              <w:left w:val="single" w:color="5B9BD5" w:themeColor="accent5" w:sz="8" w:space="0"/>
              <w:bottom w:val="single" w:color="5B9BD5" w:themeColor="accent5" w:sz="8" w:space="0"/>
              <w:right w:val="single" w:color="auto" w:sz="8" w:space="0"/>
              <w:insideV w:val="single" w:sz="8" w:space="0"/>
            </w:tcBorders>
            <w:shd w:val="clear" w:color="auto" w:fill="D6E6F4" w:themeFill="accent5" w:themeFillTint="3F"/>
          </w:tcPr>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Arial"/>
                <w:b w:val="0"/>
                <w:bCs/>
                <w:szCs w:val="21"/>
              </w:rPr>
            </w:pPr>
            <w:r>
              <w:rPr>
                <w:rFonts w:hint="eastAsia" w:ascii="宋体" w:hAnsi="宋体" w:eastAsia="宋体" w:cs="Arial"/>
                <w:b/>
                <w:bCs/>
                <w:szCs w:val="21"/>
              </w:rPr>
              <w:t>间接就业</w:t>
            </w:r>
          </w:p>
        </w:tc>
        <w:tc>
          <w:tcPr>
            <w:tcW w:w="1276" w:type="dxa"/>
            <w:vMerge w:val="restart"/>
            <w:tcBorders>
              <w:top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Arial"/>
                <w:b w:val="0"/>
                <w:bCs/>
                <w:szCs w:val="21"/>
              </w:rPr>
            </w:pPr>
            <w:r>
              <w:rPr>
                <w:rFonts w:hint="eastAsia" w:ascii="宋体" w:hAnsi="宋体" w:eastAsia="宋体" w:cs="Arial"/>
                <w:b/>
                <w:bCs/>
                <w:szCs w:val="21"/>
              </w:rPr>
              <w:t>对口就业率</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285" w:hRule="atLeast"/>
        </w:trPr>
        <w:tc>
          <w:tcPr>
            <w:tcW w:w="992" w:type="dxa"/>
            <w:vMerge w:val="continue"/>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left"/>
              <w:rPr>
                <w:rFonts w:ascii="宋体" w:hAnsi="宋体" w:eastAsia="宋体" w:cs="Arial"/>
                <w:b/>
                <w:bCs/>
                <w:szCs w:val="21"/>
              </w:rPr>
            </w:pPr>
          </w:p>
        </w:tc>
        <w:tc>
          <w:tcPr>
            <w:tcW w:w="709" w:type="dxa"/>
            <w:vMerge w:val="continue"/>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jc w:val="left"/>
              <w:rPr>
                <w:rFonts w:ascii="宋体" w:hAnsi="宋体" w:eastAsia="宋体" w:cs="Arial"/>
                <w:szCs w:val="21"/>
              </w:rPr>
            </w:pPr>
          </w:p>
        </w:tc>
        <w:tc>
          <w:tcPr>
            <w:tcW w:w="938" w:type="dxa"/>
            <w:vMerge w:val="continue"/>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left"/>
              <w:rPr>
                <w:rFonts w:ascii="宋体" w:hAnsi="宋体" w:eastAsia="宋体" w:cs="Arial"/>
                <w:szCs w:val="21"/>
              </w:rPr>
            </w:pPr>
          </w:p>
        </w:tc>
        <w:tc>
          <w:tcPr>
            <w:tcW w:w="709"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Arial"/>
                <w:b/>
                <w:szCs w:val="21"/>
              </w:rPr>
            </w:pPr>
            <w:r>
              <w:rPr>
                <w:rFonts w:hint="eastAsia" w:ascii="宋体" w:hAnsi="宋体" w:eastAsia="宋体" w:cs="Arial"/>
                <w:b/>
                <w:szCs w:val="21"/>
              </w:rPr>
              <w:t>录用</w:t>
            </w:r>
          </w:p>
        </w:tc>
        <w:tc>
          <w:tcPr>
            <w:tcW w:w="709"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Arial"/>
                <w:b/>
                <w:szCs w:val="21"/>
              </w:rPr>
            </w:pPr>
            <w:r>
              <w:rPr>
                <w:rFonts w:hint="eastAsia" w:ascii="宋体" w:hAnsi="宋体" w:eastAsia="宋体" w:cs="Arial"/>
                <w:b/>
                <w:szCs w:val="21"/>
              </w:rPr>
              <w:t>自主</w:t>
            </w:r>
          </w:p>
        </w:tc>
        <w:tc>
          <w:tcPr>
            <w:tcW w:w="709"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Arial"/>
                <w:b/>
                <w:szCs w:val="21"/>
              </w:rPr>
            </w:pPr>
            <w:r>
              <w:rPr>
                <w:rFonts w:hint="eastAsia" w:ascii="宋体" w:hAnsi="宋体" w:eastAsia="宋体" w:cs="Arial"/>
                <w:b/>
                <w:szCs w:val="21"/>
              </w:rPr>
              <w:t>小计</w:t>
            </w:r>
          </w:p>
        </w:tc>
        <w:tc>
          <w:tcPr>
            <w:tcW w:w="708"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Arial"/>
                <w:b/>
                <w:szCs w:val="21"/>
              </w:rPr>
            </w:pPr>
            <w:r>
              <w:rPr>
                <w:rFonts w:hint="eastAsia" w:ascii="宋体" w:hAnsi="宋体" w:eastAsia="宋体" w:cs="Arial"/>
                <w:b/>
                <w:szCs w:val="21"/>
              </w:rPr>
              <w:t>对口</w:t>
            </w:r>
          </w:p>
        </w:tc>
        <w:tc>
          <w:tcPr>
            <w:tcW w:w="999"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pacing w:line="440" w:lineRule="exact"/>
              <w:jc w:val="center"/>
              <w:rPr>
                <w:rFonts w:ascii="宋体" w:hAnsi="宋体" w:eastAsia="宋体" w:cs="Arial"/>
                <w:b/>
                <w:szCs w:val="21"/>
              </w:rPr>
            </w:pPr>
            <w:r>
              <w:rPr>
                <w:rFonts w:hint="eastAsia" w:ascii="宋体" w:hAnsi="宋体" w:eastAsia="宋体" w:cs="Arial"/>
                <w:b/>
                <w:szCs w:val="21"/>
              </w:rPr>
              <w:t>“</w:t>
            </w:r>
            <w:r>
              <w:rPr>
                <w:rFonts w:ascii="宋体" w:hAnsi="宋体" w:eastAsia="宋体" w:cs="Arial"/>
                <w:b/>
                <w:szCs w:val="21"/>
              </w:rPr>
              <w:t>3+2</w:t>
            </w:r>
            <w:r>
              <w:rPr>
                <w:rFonts w:hint="eastAsia" w:ascii="宋体" w:hAnsi="宋体" w:eastAsia="宋体" w:cs="Arial"/>
                <w:b/>
                <w:szCs w:val="21"/>
              </w:rPr>
              <w:t>”联读</w:t>
            </w:r>
          </w:p>
        </w:tc>
        <w:tc>
          <w:tcPr>
            <w:tcW w:w="943"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Arial"/>
                <w:b/>
                <w:szCs w:val="21"/>
              </w:rPr>
            </w:pPr>
            <w:r>
              <w:rPr>
                <w:rFonts w:hint="eastAsia" w:ascii="宋体" w:hAnsi="宋体" w:eastAsia="宋体" w:cs="Arial"/>
                <w:b/>
                <w:szCs w:val="21"/>
              </w:rPr>
              <w:t>小计</w:t>
            </w:r>
          </w:p>
        </w:tc>
        <w:tc>
          <w:tcPr>
            <w:tcW w:w="1276" w:type="dxa"/>
            <w:vMerge w:val="continue"/>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jc w:val="left"/>
              <w:rPr>
                <w:rFonts w:ascii="宋体" w:hAnsi="宋体" w:eastAsia="宋体" w:cs="Arial"/>
                <w:szCs w:val="21"/>
              </w:rPr>
            </w:pP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360" w:hRule="atLeast"/>
        </w:trPr>
        <w:tc>
          <w:tcPr>
            <w:tcW w:w="992"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Arial"/>
                <w:b w:val="0"/>
                <w:bCs/>
                <w:szCs w:val="21"/>
              </w:rPr>
            </w:pPr>
            <w:r>
              <w:rPr>
                <w:rFonts w:ascii="宋体" w:hAnsi="宋体" w:eastAsia="宋体" w:cs="Arial"/>
                <w:b/>
                <w:bCs/>
                <w:szCs w:val="21"/>
              </w:rPr>
              <w:t>20</w:t>
            </w:r>
            <w:r>
              <w:rPr>
                <w:rFonts w:hint="eastAsia" w:ascii="宋体" w:hAnsi="宋体" w:eastAsia="宋体" w:cs="Arial"/>
                <w:b/>
                <w:bCs/>
                <w:szCs w:val="21"/>
              </w:rPr>
              <w:t>19</w:t>
            </w:r>
          </w:p>
        </w:tc>
        <w:tc>
          <w:tcPr>
            <w:tcW w:w="70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szCs w:val="21"/>
              </w:rPr>
            </w:pPr>
            <w:r>
              <w:rPr>
                <w:rFonts w:hint="eastAsia" w:ascii="宋体" w:hAnsi="宋体" w:eastAsia="宋体" w:cs="Arial"/>
                <w:szCs w:val="21"/>
              </w:rPr>
              <w:t>708</w:t>
            </w:r>
          </w:p>
        </w:tc>
        <w:tc>
          <w:tcPr>
            <w:tcW w:w="938"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szCs w:val="21"/>
              </w:rPr>
            </w:pPr>
            <w:r>
              <w:rPr>
                <w:rFonts w:hint="eastAsia" w:ascii="宋体" w:hAnsi="宋体" w:eastAsia="宋体" w:cs="宋体"/>
                <w:color w:val="323E32"/>
                <w:kern w:val="0"/>
                <w:szCs w:val="21"/>
              </w:rPr>
              <w:t>6</w:t>
            </w:r>
            <w:r>
              <w:rPr>
                <w:rFonts w:hint="default" w:ascii="宋体" w:hAnsi="宋体" w:eastAsia="宋体" w:cs="宋体"/>
                <w:color w:val="323E32"/>
                <w:kern w:val="0"/>
                <w:szCs w:val="21"/>
                <w:lang w:val="en-US"/>
              </w:rPr>
              <w:t>9</w:t>
            </w:r>
            <w:r>
              <w:rPr>
                <w:rFonts w:hint="eastAsia" w:ascii="宋体" w:hAnsi="宋体" w:eastAsia="宋体" w:cs="宋体"/>
                <w:color w:val="323E32"/>
                <w:kern w:val="0"/>
                <w:szCs w:val="21"/>
              </w:rPr>
              <w:t>6</w:t>
            </w:r>
          </w:p>
        </w:tc>
        <w:tc>
          <w:tcPr>
            <w:tcW w:w="70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szCs w:val="21"/>
              </w:rPr>
            </w:pPr>
            <w:r>
              <w:rPr>
                <w:rFonts w:hint="eastAsia" w:ascii="宋体" w:hAnsi="宋体" w:eastAsia="宋体" w:cs="Arial"/>
                <w:szCs w:val="21"/>
              </w:rPr>
              <w:t>12</w:t>
            </w:r>
          </w:p>
        </w:tc>
        <w:tc>
          <w:tcPr>
            <w:tcW w:w="709"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szCs w:val="21"/>
              </w:rPr>
            </w:pPr>
            <w:r>
              <w:rPr>
                <w:rFonts w:ascii="仿宋" w:hAnsi="仿宋" w:eastAsia="仿宋" w:cs="Arial"/>
                <w:szCs w:val="21"/>
              </w:rPr>
              <w:t>0</w:t>
            </w:r>
          </w:p>
        </w:tc>
        <w:tc>
          <w:tcPr>
            <w:tcW w:w="70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szCs w:val="21"/>
              </w:rPr>
            </w:pPr>
            <w:r>
              <w:rPr>
                <w:rFonts w:ascii="仿宋" w:hAnsi="仿宋" w:eastAsia="仿宋" w:cs="Arial"/>
                <w:szCs w:val="21"/>
              </w:rPr>
              <w:t>0</w:t>
            </w:r>
          </w:p>
        </w:tc>
        <w:tc>
          <w:tcPr>
            <w:tcW w:w="708"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szCs w:val="21"/>
              </w:rPr>
            </w:pPr>
            <w:r>
              <w:rPr>
                <w:rFonts w:ascii="仿宋" w:hAnsi="仿宋" w:eastAsia="仿宋" w:cs="Arial"/>
                <w:szCs w:val="21"/>
              </w:rPr>
              <w:t>0</w:t>
            </w:r>
          </w:p>
        </w:tc>
        <w:tc>
          <w:tcPr>
            <w:tcW w:w="99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szCs w:val="21"/>
              </w:rPr>
            </w:pPr>
            <w:r>
              <w:rPr>
                <w:rFonts w:ascii="仿宋" w:hAnsi="仿宋" w:eastAsia="仿宋" w:cs="Arial"/>
                <w:szCs w:val="21"/>
              </w:rPr>
              <w:t>0</w:t>
            </w:r>
          </w:p>
        </w:tc>
        <w:tc>
          <w:tcPr>
            <w:tcW w:w="943"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szCs w:val="21"/>
              </w:rPr>
            </w:pPr>
            <w:r>
              <w:rPr>
                <w:rFonts w:hint="eastAsia" w:ascii="宋体" w:hAnsi="宋体" w:eastAsia="宋体" w:cs="Arial"/>
                <w:szCs w:val="21"/>
              </w:rPr>
              <w:t>12</w:t>
            </w:r>
          </w:p>
        </w:tc>
        <w:tc>
          <w:tcPr>
            <w:tcW w:w="1276"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szCs w:val="21"/>
              </w:rPr>
            </w:pPr>
            <w:r>
              <w:rPr>
                <w:rFonts w:hint="eastAsia" w:ascii="宋体" w:hAnsi="宋体" w:eastAsia="宋体" w:cs="宋体"/>
                <w:color w:val="323E32"/>
                <w:kern w:val="0"/>
                <w:szCs w:val="21"/>
              </w:rPr>
              <w:t>98</w:t>
            </w:r>
            <w:r>
              <w:rPr>
                <w:rFonts w:hint="default" w:ascii="宋体" w:hAnsi="宋体" w:eastAsia="宋体" w:cs="宋体"/>
                <w:color w:val="323E32"/>
                <w:kern w:val="0"/>
                <w:szCs w:val="21"/>
                <w:lang w:val="en-US"/>
              </w:rPr>
              <w:t>.3</w:t>
            </w:r>
            <w:r>
              <w:rPr>
                <w:rFonts w:hint="eastAsia" w:ascii="宋体" w:hAnsi="宋体" w:eastAsia="宋体" w:cs="宋体"/>
                <w:color w:val="323E32"/>
                <w:kern w:val="0"/>
                <w:szCs w:val="21"/>
              </w:rPr>
              <w:t>%</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270" w:hRule="atLeast"/>
        </w:trPr>
        <w:tc>
          <w:tcPr>
            <w:tcW w:w="992"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Arial"/>
                <w:b w:val="0"/>
                <w:bCs/>
                <w:szCs w:val="21"/>
              </w:rPr>
            </w:pPr>
            <w:r>
              <w:rPr>
                <w:rFonts w:ascii="宋体" w:hAnsi="宋体" w:eastAsia="宋体" w:cs="Arial"/>
                <w:b/>
                <w:bCs/>
                <w:szCs w:val="21"/>
              </w:rPr>
              <w:t>20</w:t>
            </w:r>
            <w:r>
              <w:rPr>
                <w:rFonts w:hint="eastAsia" w:ascii="宋体" w:hAnsi="宋体" w:eastAsia="宋体" w:cs="Arial"/>
                <w:b/>
                <w:bCs/>
                <w:szCs w:val="21"/>
              </w:rPr>
              <w:t>20</w:t>
            </w:r>
          </w:p>
        </w:tc>
        <w:tc>
          <w:tcPr>
            <w:tcW w:w="709"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szCs w:val="21"/>
              </w:rPr>
            </w:pPr>
            <w:r>
              <w:rPr>
                <w:rFonts w:ascii="仿宋" w:hAnsi="仿宋" w:eastAsia="仿宋" w:cs="Arial"/>
                <w:szCs w:val="21"/>
              </w:rPr>
              <w:t>633</w:t>
            </w:r>
          </w:p>
        </w:tc>
        <w:tc>
          <w:tcPr>
            <w:tcW w:w="938"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szCs w:val="21"/>
              </w:rPr>
            </w:pPr>
            <w:r>
              <w:rPr>
                <w:rFonts w:ascii="仿宋" w:hAnsi="仿宋" w:eastAsia="仿宋" w:cs="Arial"/>
                <w:szCs w:val="21"/>
              </w:rPr>
              <w:t>610</w:t>
            </w:r>
          </w:p>
        </w:tc>
        <w:tc>
          <w:tcPr>
            <w:tcW w:w="709"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szCs w:val="21"/>
              </w:rPr>
            </w:pPr>
            <w:r>
              <w:rPr>
                <w:rFonts w:ascii="仿宋" w:hAnsi="仿宋" w:eastAsia="仿宋" w:cs="Arial"/>
                <w:szCs w:val="21"/>
              </w:rPr>
              <w:t>23</w:t>
            </w:r>
          </w:p>
        </w:tc>
        <w:tc>
          <w:tcPr>
            <w:tcW w:w="709"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szCs w:val="21"/>
              </w:rPr>
            </w:pPr>
            <w:r>
              <w:rPr>
                <w:rFonts w:ascii="仿宋" w:hAnsi="仿宋" w:eastAsia="仿宋" w:cs="Arial"/>
                <w:szCs w:val="21"/>
              </w:rPr>
              <w:t>0</w:t>
            </w:r>
          </w:p>
        </w:tc>
        <w:tc>
          <w:tcPr>
            <w:tcW w:w="709"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szCs w:val="21"/>
              </w:rPr>
            </w:pPr>
            <w:r>
              <w:rPr>
                <w:rFonts w:ascii="仿宋" w:hAnsi="仿宋" w:eastAsia="仿宋" w:cs="Arial"/>
                <w:szCs w:val="21"/>
              </w:rPr>
              <w:t>0</w:t>
            </w:r>
          </w:p>
        </w:tc>
        <w:tc>
          <w:tcPr>
            <w:tcW w:w="708"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szCs w:val="21"/>
              </w:rPr>
            </w:pPr>
            <w:r>
              <w:rPr>
                <w:rFonts w:ascii="仿宋" w:hAnsi="仿宋" w:eastAsia="仿宋" w:cs="Arial"/>
                <w:szCs w:val="21"/>
              </w:rPr>
              <w:t>0</w:t>
            </w:r>
          </w:p>
        </w:tc>
        <w:tc>
          <w:tcPr>
            <w:tcW w:w="999"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szCs w:val="21"/>
              </w:rPr>
            </w:pPr>
            <w:r>
              <w:rPr>
                <w:rFonts w:ascii="仿宋" w:hAnsi="仿宋" w:eastAsia="仿宋" w:cs="Arial"/>
                <w:szCs w:val="21"/>
              </w:rPr>
              <w:t>0</w:t>
            </w:r>
          </w:p>
        </w:tc>
        <w:tc>
          <w:tcPr>
            <w:tcW w:w="943"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szCs w:val="21"/>
              </w:rPr>
            </w:pPr>
            <w:r>
              <w:rPr>
                <w:rFonts w:ascii="仿宋" w:hAnsi="仿宋" w:eastAsia="仿宋" w:cs="Arial"/>
                <w:szCs w:val="21"/>
              </w:rPr>
              <w:t>23</w:t>
            </w:r>
          </w:p>
        </w:tc>
        <w:tc>
          <w:tcPr>
            <w:tcW w:w="1276"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szCs w:val="21"/>
              </w:rPr>
            </w:pPr>
            <w:r>
              <w:rPr>
                <w:rFonts w:hint="default" w:ascii="仿宋" w:hAnsi="仿宋" w:eastAsia="仿宋" w:cs="Arial"/>
                <w:szCs w:val="21"/>
                <w:lang w:val="en-US"/>
              </w:rPr>
              <w:t>96.4</w:t>
            </w:r>
            <w:r>
              <w:rPr>
                <w:rFonts w:ascii="仿宋" w:hAnsi="仿宋" w:eastAsia="仿宋" w:cs="Arial"/>
                <w:szCs w:val="21"/>
              </w:rPr>
              <w:t>%</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Ex>
        <w:trPr>
          <w:trHeight w:val="345" w:hRule="atLeast"/>
        </w:trPr>
        <w:tc>
          <w:tcPr>
            <w:tcW w:w="992"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Arial"/>
                <w:b w:val="0"/>
                <w:bCs/>
                <w:szCs w:val="21"/>
              </w:rPr>
            </w:pPr>
            <w:r>
              <w:rPr>
                <w:rFonts w:hint="eastAsia" w:ascii="宋体" w:hAnsi="宋体" w:eastAsia="宋体" w:cs="Tahoma"/>
                <w:b/>
                <w:bCs/>
                <w:kern w:val="0"/>
                <w:szCs w:val="21"/>
              </w:rPr>
              <w:t>变化</w:t>
            </w:r>
          </w:p>
        </w:tc>
        <w:tc>
          <w:tcPr>
            <w:tcW w:w="70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szCs w:val="21"/>
              </w:rPr>
            </w:pPr>
            <w:r>
              <w:rPr>
                <w:rFonts w:ascii="仿宋" w:hAnsi="仿宋" w:eastAsia="仿宋" w:cs="Arial"/>
                <w:szCs w:val="21"/>
              </w:rPr>
              <w:t>-75</w:t>
            </w:r>
          </w:p>
        </w:tc>
        <w:tc>
          <w:tcPr>
            <w:tcW w:w="938"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szCs w:val="21"/>
              </w:rPr>
            </w:pPr>
            <w:r>
              <w:rPr>
                <w:rFonts w:ascii="仿宋" w:hAnsi="仿宋" w:eastAsia="仿宋" w:cs="Arial"/>
                <w:szCs w:val="21"/>
              </w:rPr>
              <w:t>-</w:t>
            </w:r>
            <w:r>
              <w:rPr>
                <w:rFonts w:hint="default" w:ascii="仿宋" w:hAnsi="仿宋" w:eastAsia="仿宋" w:cs="Arial"/>
                <w:szCs w:val="21"/>
                <w:lang w:val="en-US"/>
              </w:rPr>
              <w:t>8</w:t>
            </w:r>
            <w:r>
              <w:rPr>
                <w:rFonts w:ascii="仿宋" w:hAnsi="仿宋" w:eastAsia="仿宋" w:cs="Arial"/>
                <w:szCs w:val="21"/>
              </w:rPr>
              <w:t>6</w:t>
            </w:r>
          </w:p>
        </w:tc>
        <w:tc>
          <w:tcPr>
            <w:tcW w:w="70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szCs w:val="21"/>
              </w:rPr>
            </w:pPr>
            <w:r>
              <w:rPr>
                <w:rFonts w:ascii="仿宋" w:hAnsi="仿宋" w:eastAsia="仿宋" w:cs="Arial"/>
                <w:szCs w:val="21"/>
              </w:rPr>
              <w:t>+11</w:t>
            </w:r>
          </w:p>
        </w:tc>
        <w:tc>
          <w:tcPr>
            <w:tcW w:w="709"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szCs w:val="21"/>
              </w:rPr>
            </w:pPr>
            <w:r>
              <w:rPr>
                <w:rFonts w:ascii="仿宋" w:hAnsi="仿宋" w:eastAsia="仿宋" w:cs="Arial"/>
                <w:szCs w:val="21"/>
              </w:rPr>
              <w:t>0</w:t>
            </w:r>
          </w:p>
        </w:tc>
        <w:tc>
          <w:tcPr>
            <w:tcW w:w="70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szCs w:val="21"/>
              </w:rPr>
            </w:pPr>
            <w:r>
              <w:rPr>
                <w:rFonts w:ascii="仿宋" w:hAnsi="仿宋" w:eastAsia="仿宋" w:cs="Arial"/>
                <w:szCs w:val="21"/>
              </w:rPr>
              <w:t>0</w:t>
            </w:r>
          </w:p>
        </w:tc>
        <w:tc>
          <w:tcPr>
            <w:tcW w:w="708"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szCs w:val="21"/>
              </w:rPr>
            </w:pPr>
            <w:r>
              <w:rPr>
                <w:rFonts w:ascii="仿宋" w:hAnsi="仿宋" w:eastAsia="仿宋" w:cs="Arial"/>
                <w:szCs w:val="21"/>
              </w:rPr>
              <w:t>0</w:t>
            </w:r>
          </w:p>
        </w:tc>
        <w:tc>
          <w:tcPr>
            <w:tcW w:w="99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szCs w:val="21"/>
              </w:rPr>
            </w:pPr>
            <w:r>
              <w:rPr>
                <w:rFonts w:ascii="仿宋" w:hAnsi="仿宋" w:eastAsia="仿宋" w:cs="Arial"/>
                <w:szCs w:val="21"/>
              </w:rPr>
              <w:t>0</w:t>
            </w:r>
          </w:p>
        </w:tc>
        <w:tc>
          <w:tcPr>
            <w:tcW w:w="943"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szCs w:val="21"/>
              </w:rPr>
            </w:pPr>
            <w:r>
              <w:rPr>
                <w:rFonts w:ascii="仿宋" w:hAnsi="仿宋" w:eastAsia="仿宋" w:cs="Arial"/>
                <w:szCs w:val="21"/>
              </w:rPr>
              <w:t>+11</w:t>
            </w:r>
          </w:p>
        </w:tc>
        <w:tc>
          <w:tcPr>
            <w:tcW w:w="1276"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szCs w:val="21"/>
              </w:rPr>
            </w:pPr>
            <w:r>
              <w:rPr>
                <w:rFonts w:hint="default" w:ascii="仿宋" w:hAnsi="仿宋" w:eastAsia="仿宋" w:cs="Arial"/>
                <w:szCs w:val="21"/>
                <w:lang w:val="en-US"/>
              </w:rPr>
              <w:t>-1.9</w:t>
            </w:r>
            <w:r>
              <w:rPr>
                <w:rFonts w:ascii="仿宋" w:hAnsi="仿宋" w:eastAsia="仿宋" w:cs="Arial"/>
                <w:szCs w:val="21"/>
              </w:rPr>
              <w:t>%</w:t>
            </w:r>
          </w:p>
        </w:tc>
      </w:tr>
    </w:tbl>
    <w:p>
      <w:pPr>
        <w:keepNext w:val="0"/>
        <w:keepLines w:val="0"/>
        <w:pageBreakBefore w:val="0"/>
        <w:kinsoku/>
        <w:wordWrap/>
        <w:overflowPunct/>
        <w:topLinePunct w:val="0"/>
        <w:autoSpaceDE/>
        <w:autoSpaceDN/>
        <w:bidi w:val="0"/>
        <w:adjustRightInd w:val="0"/>
        <w:spacing w:line="440" w:lineRule="exact"/>
        <w:jc w:val="center"/>
        <w:rPr>
          <w:rFonts w:ascii="宋体" w:hAnsi="宋体" w:eastAsia="宋体"/>
          <w:b/>
        </w:rPr>
      </w:pPr>
    </w:p>
    <w:p>
      <w:pPr>
        <w:keepNext w:val="0"/>
        <w:keepLines w:val="0"/>
        <w:pageBreakBefore w:val="0"/>
        <w:kinsoku/>
        <w:wordWrap/>
        <w:overflowPunct/>
        <w:topLinePunct w:val="0"/>
        <w:autoSpaceDE/>
        <w:autoSpaceDN/>
        <w:bidi w:val="0"/>
        <w:adjustRightInd w:val="0"/>
        <w:spacing w:line="440" w:lineRule="exact"/>
        <w:jc w:val="center"/>
        <w:rPr>
          <w:rFonts w:ascii="宋体" w:hAnsi="宋体" w:eastAsia="宋体"/>
          <w:b/>
        </w:rPr>
      </w:pPr>
      <w:r>
        <w:rPr>
          <w:rFonts w:hint="eastAsia" w:ascii="宋体" w:hAnsi="宋体" w:eastAsia="宋体"/>
          <w:b/>
        </w:rPr>
        <w:t>表16：</w:t>
      </w:r>
      <w:r>
        <w:rPr>
          <w:rFonts w:ascii="宋体" w:hAnsi="宋体" w:eastAsia="宋体"/>
          <w:b/>
        </w:rPr>
        <w:t xml:space="preserve"> 201</w:t>
      </w:r>
      <w:r>
        <w:rPr>
          <w:rFonts w:hint="eastAsia" w:ascii="宋体" w:hAnsi="宋体" w:eastAsia="宋体"/>
          <w:b/>
        </w:rPr>
        <w:t>8、</w:t>
      </w:r>
      <w:r>
        <w:rPr>
          <w:rFonts w:ascii="宋体" w:hAnsi="宋体" w:eastAsia="宋体"/>
          <w:b/>
        </w:rPr>
        <w:t>201</w:t>
      </w:r>
      <w:r>
        <w:rPr>
          <w:rFonts w:hint="eastAsia" w:ascii="宋体" w:hAnsi="宋体" w:eastAsia="宋体"/>
          <w:b/>
        </w:rPr>
        <w:t>9年毕业生初次就业月收入变化情况统计表</w:t>
      </w:r>
    </w:p>
    <w:tbl>
      <w:tblPr>
        <w:tblStyle w:val="12"/>
        <w:tblW w:w="8715" w:type="dxa"/>
        <w:tblInd w:w="0" w:type="dxa"/>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Layout w:type="fixed"/>
        <w:tblCellMar>
          <w:top w:w="0" w:type="dxa"/>
          <w:left w:w="108" w:type="dxa"/>
          <w:bottom w:w="0" w:type="dxa"/>
          <w:right w:w="108" w:type="dxa"/>
        </w:tblCellMar>
      </w:tblPr>
      <w:tblGrid>
        <w:gridCol w:w="985"/>
        <w:gridCol w:w="1134"/>
        <w:gridCol w:w="1134"/>
        <w:gridCol w:w="1134"/>
        <w:gridCol w:w="1185"/>
        <w:gridCol w:w="993"/>
        <w:gridCol w:w="689"/>
        <w:gridCol w:w="1461"/>
      </w:tblGrid>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390" w:hRule="atLeast"/>
        </w:trPr>
        <w:tc>
          <w:tcPr>
            <w:tcW w:w="985" w:type="dxa"/>
            <w:vMerge w:val="restart"/>
            <w:tcBorders>
              <w:top w:val="single" w:color="5B9BD5" w:themeColor="accent5" w:sz="8" w:space="0"/>
              <w:left w:val="single" w:color="5B9BD5" w:themeColor="accent5" w:sz="8" w:space="0"/>
              <w:bottom w:val="single" w:color="5B9BD5" w:themeColor="accent5" w:sz="8" w:space="0"/>
              <w:right w:val="single" w:color="auto" w:sz="8" w:space="0"/>
              <w:insideV w:val="single" w:sz="8" w:space="0"/>
            </w:tcBorders>
            <w:shd w:val="clear" w:color="auto" w:fill="D6E6F4" w:themeFill="accent5" w:themeFillTint="3F"/>
          </w:tcPr>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Arial"/>
                <w:b/>
                <w:bCs/>
              </w:rPr>
            </w:pPr>
            <w:r>
              <w:rPr>
                <w:rFonts w:hint="eastAsia" w:ascii="宋体" w:hAnsi="宋体" w:eastAsia="宋体" w:cs="Arial"/>
                <w:b/>
                <w:bCs/>
              </w:rPr>
              <w:t>年号</w:t>
            </w:r>
          </w:p>
        </w:tc>
        <w:tc>
          <w:tcPr>
            <w:tcW w:w="1134" w:type="dxa"/>
            <w:vMerge w:val="restart"/>
            <w:tcBorders>
              <w:top w:val="single" w:color="5B9BD5" w:themeColor="accent5" w:sz="8" w:space="0"/>
              <w:bottom w:val="single" w:color="5B9BD5" w:themeColor="accent5" w:sz="8" w:space="0"/>
              <w:right w:val="single" w:color="auto" w:sz="8" w:space="0"/>
              <w:insideV w:val="single" w:sz="8" w:space="0"/>
            </w:tcBorders>
            <w:shd w:val="clear" w:color="auto" w:fill="D6E6F4" w:themeFill="accent5" w:themeFillTint="3F"/>
          </w:tcPr>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Arial"/>
                <w:b/>
                <w:bCs/>
              </w:rPr>
            </w:pPr>
            <w:r>
              <w:rPr>
                <w:rFonts w:hint="eastAsia" w:ascii="宋体" w:hAnsi="宋体" w:eastAsia="宋体" w:cstheme="majorBidi"/>
                <w:b/>
                <w:bCs/>
                <w:kern w:val="0"/>
              </w:rPr>
              <w:t>初次就业</w:t>
            </w:r>
          </w:p>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Arial"/>
                <w:b/>
                <w:bCs/>
              </w:rPr>
            </w:pPr>
            <w:r>
              <w:rPr>
                <w:rFonts w:hint="eastAsia" w:ascii="宋体" w:hAnsi="宋体" w:eastAsia="宋体" w:cs="Arial"/>
                <w:b/>
                <w:bCs/>
              </w:rPr>
              <w:t>生数</w:t>
            </w:r>
          </w:p>
        </w:tc>
        <w:tc>
          <w:tcPr>
            <w:tcW w:w="6596" w:type="dxa"/>
            <w:gridSpan w:val="6"/>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p>
            <w:pPr>
              <w:keepNext w:val="0"/>
              <w:keepLines w:val="0"/>
              <w:pageBreakBefore w:val="0"/>
              <w:kinsoku/>
              <w:wordWrap/>
              <w:overflowPunct/>
              <w:topLinePunct w:val="0"/>
              <w:autoSpaceDE/>
              <w:autoSpaceDN/>
              <w:bidi w:val="0"/>
              <w:spacing w:before="0" w:after="0" w:line="440" w:lineRule="exact"/>
              <w:jc w:val="center"/>
              <w:rPr>
                <w:rFonts w:ascii="宋体" w:hAnsi="宋体" w:eastAsia="宋体" w:cs="Arial"/>
                <w:b/>
                <w:bCs/>
              </w:rPr>
            </w:pPr>
            <w:r>
              <w:rPr>
                <w:rFonts w:hint="eastAsia" w:ascii="宋体" w:hAnsi="宋体" w:eastAsia="宋体" w:cstheme="majorBidi"/>
                <w:b/>
                <w:bCs/>
                <w:kern w:val="0"/>
              </w:rPr>
              <w:t>初次就业月收入</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285" w:hRule="atLeast"/>
        </w:trPr>
        <w:tc>
          <w:tcPr>
            <w:tcW w:w="985" w:type="dxa"/>
            <w:vMerge w:val="continue"/>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Arial"/>
                <w:b/>
                <w:bCs/>
              </w:rPr>
            </w:pPr>
          </w:p>
        </w:tc>
        <w:tc>
          <w:tcPr>
            <w:tcW w:w="1134" w:type="dxa"/>
            <w:vMerge w:val="continue"/>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Arial"/>
              </w:rPr>
            </w:pPr>
          </w:p>
        </w:tc>
        <w:tc>
          <w:tcPr>
            <w:tcW w:w="113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napToGrid w:val="0"/>
              <w:spacing w:line="440" w:lineRule="exact"/>
              <w:jc w:val="center"/>
              <w:rPr>
                <w:rFonts w:ascii="宋体" w:hAnsi="宋体" w:eastAsia="宋体" w:cs="宋体"/>
                <w:bCs/>
                <w:kern w:val="0"/>
              </w:rPr>
            </w:pPr>
            <w:r>
              <w:rPr>
                <w:rFonts w:hint="eastAsia" w:ascii="宋体" w:hAnsi="宋体" w:eastAsia="宋体"/>
              </w:rPr>
              <w:t>普通中专</w:t>
            </w:r>
          </w:p>
        </w:tc>
        <w:tc>
          <w:tcPr>
            <w:tcW w:w="113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napToGrid w:val="0"/>
              <w:spacing w:line="440" w:lineRule="exact"/>
              <w:jc w:val="center"/>
              <w:rPr>
                <w:rFonts w:ascii="宋体" w:hAnsi="宋体" w:eastAsia="宋体" w:cs="宋体"/>
                <w:bCs/>
                <w:kern w:val="0"/>
              </w:rPr>
            </w:pPr>
            <w:r>
              <w:rPr>
                <w:rFonts w:hint="eastAsia" w:ascii="宋体" w:hAnsi="宋体" w:eastAsia="宋体"/>
              </w:rPr>
              <w:t>公办职业高中</w:t>
            </w:r>
          </w:p>
        </w:tc>
        <w:tc>
          <w:tcPr>
            <w:tcW w:w="1185"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napToGrid w:val="0"/>
              <w:spacing w:line="440" w:lineRule="exact"/>
              <w:jc w:val="center"/>
              <w:rPr>
                <w:rFonts w:ascii="宋体" w:hAnsi="宋体" w:eastAsia="宋体" w:cs="宋体"/>
                <w:bCs/>
                <w:kern w:val="0"/>
              </w:rPr>
            </w:pPr>
            <w:r>
              <w:rPr>
                <w:rFonts w:hint="eastAsia" w:ascii="宋体" w:hAnsi="宋体" w:eastAsia="宋体"/>
              </w:rPr>
              <w:t>民办职业高中</w:t>
            </w:r>
          </w:p>
        </w:tc>
        <w:tc>
          <w:tcPr>
            <w:tcW w:w="993"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napToGrid w:val="0"/>
              <w:spacing w:line="440" w:lineRule="exact"/>
              <w:jc w:val="center"/>
              <w:rPr>
                <w:rFonts w:ascii="宋体" w:hAnsi="宋体" w:eastAsia="宋体" w:cs="宋体"/>
                <w:bCs/>
                <w:kern w:val="0"/>
              </w:rPr>
            </w:pPr>
            <w:r>
              <w:rPr>
                <w:rFonts w:hint="eastAsia" w:ascii="宋体" w:hAnsi="宋体" w:eastAsia="宋体"/>
              </w:rPr>
              <w:t>附设中职班</w:t>
            </w:r>
          </w:p>
        </w:tc>
        <w:tc>
          <w:tcPr>
            <w:tcW w:w="689"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napToGrid w:val="0"/>
              <w:spacing w:line="440" w:lineRule="exact"/>
              <w:jc w:val="center"/>
              <w:rPr>
                <w:rFonts w:ascii="宋体" w:hAnsi="宋体" w:eastAsia="宋体" w:cs="宋体"/>
                <w:bCs/>
                <w:kern w:val="0"/>
              </w:rPr>
            </w:pPr>
            <w:r>
              <w:rPr>
                <w:rFonts w:hint="eastAsia" w:ascii="宋体" w:hAnsi="宋体" w:eastAsia="宋体"/>
              </w:rPr>
              <w:t>成人中专</w:t>
            </w:r>
          </w:p>
        </w:tc>
        <w:tc>
          <w:tcPr>
            <w:tcW w:w="1461"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kinsoku/>
              <w:wordWrap/>
              <w:overflowPunct/>
              <w:topLinePunct w:val="0"/>
              <w:autoSpaceDE/>
              <w:autoSpaceDN/>
              <w:bidi w:val="0"/>
              <w:snapToGrid w:val="0"/>
              <w:spacing w:line="440" w:lineRule="exact"/>
              <w:jc w:val="center"/>
              <w:rPr>
                <w:rFonts w:ascii="宋体" w:hAnsi="宋体" w:eastAsia="宋体"/>
                <w:bCs/>
                <w:kern w:val="0"/>
              </w:rPr>
            </w:pPr>
            <w:r>
              <w:rPr>
                <w:rFonts w:hint="eastAsia" w:ascii="宋体" w:hAnsi="宋体" w:eastAsia="宋体" w:cs="宋体"/>
                <w:bCs/>
                <w:kern w:val="0"/>
              </w:rPr>
              <w:t>均</w:t>
            </w:r>
            <w:r>
              <w:rPr>
                <w:rFonts w:hint="eastAsia" w:ascii="宋体" w:hAnsi="宋体" w:eastAsia="宋体"/>
                <w:kern w:val="0"/>
              </w:rPr>
              <w:t>收入</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360" w:hRule="atLeast"/>
        </w:trPr>
        <w:tc>
          <w:tcPr>
            <w:tcW w:w="985"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Arial"/>
                <w:b/>
                <w:bCs/>
              </w:rPr>
            </w:pPr>
            <w:r>
              <w:rPr>
                <w:rFonts w:ascii="宋体" w:hAnsi="宋体" w:eastAsia="宋体" w:cs="Arial"/>
                <w:b/>
                <w:bCs/>
              </w:rPr>
              <w:t>20</w:t>
            </w:r>
            <w:r>
              <w:rPr>
                <w:rFonts w:hint="eastAsia" w:ascii="宋体" w:hAnsi="宋体" w:eastAsia="宋体" w:cs="Arial"/>
                <w:b/>
                <w:bCs/>
              </w:rPr>
              <w:t>19</w:t>
            </w:r>
          </w:p>
        </w:tc>
        <w:tc>
          <w:tcPr>
            <w:tcW w:w="113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rPr>
            </w:pPr>
            <w:r>
              <w:rPr>
                <w:rFonts w:hint="eastAsia" w:ascii="宋体" w:hAnsi="宋体" w:eastAsia="宋体" w:cs="Arial"/>
                <w:szCs w:val="21"/>
              </w:rPr>
              <w:t>12</w:t>
            </w:r>
          </w:p>
        </w:tc>
        <w:tc>
          <w:tcPr>
            <w:tcW w:w="113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rPr>
            </w:pPr>
            <w:r>
              <w:rPr>
                <w:rFonts w:ascii="仿宋" w:hAnsi="仿宋" w:eastAsia="仿宋" w:cs="Arial"/>
                <w:szCs w:val="21"/>
              </w:rPr>
              <w:t>0</w:t>
            </w:r>
          </w:p>
        </w:tc>
        <w:tc>
          <w:tcPr>
            <w:tcW w:w="113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rPr>
            </w:pPr>
            <w:r>
              <w:rPr>
                <w:rFonts w:hint="eastAsia" w:ascii="宋体" w:hAnsi="宋体" w:eastAsia="宋体" w:cs="Arial"/>
                <w:szCs w:val="21"/>
              </w:rPr>
              <w:t>12</w:t>
            </w:r>
          </w:p>
        </w:tc>
        <w:tc>
          <w:tcPr>
            <w:tcW w:w="1185"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rPr>
            </w:pPr>
            <w:r>
              <w:rPr>
                <w:rFonts w:ascii="仿宋" w:hAnsi="仿宋" w:eastAsia="仿宋" w:cs="Arial"/>
                <w:szCs w:val="21"/>
              </w:rPr>
              <w:t>0</w:t>
            </w:r>
          </w:p>
        </w:tc>
        <w:tc>
          <w:tcPr>
            <w:tcW w:w="993"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rPr>
            </w:pPr>
            <w:r>
              <w:rPr>
                <w:rFonts w:ascii="仿宋" w:hAnsi="仿宋" w:eastAsia="仿宋" w:cs="Arial"/>
                <w:szCs w:val="21"/>
              </w:rPr>
              <w:t>0</w:t>
            </w:r>
          </w:p>
        </w:tc>
        <w:tc>
          <w:tcPr>
            <w:tcW w:w="689"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rPr>
            </w:pPr>
            <w:r>
              <w:rPr>
                <w:rFonts w:ascii="仿宋" w:hAnsi="仿宋" w:eastAsia="仿宋" w:cs="Arial"/>
                <w:szCs w:val="21"/>
              </w:rPr>
              <w:t>0</w:t>
            </w:r>
          </w:p>
        </w:tc>
        <w:tc>
          <w:tcPr>
            <w:tcW w:w="146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rPr>
            </w:pPr>
            <w:r>
              <w:rPr>
                <w:rFonts w:hint="eastAsia" w:ascii="宋体" w:hAnsi="宋体" w:eastAsia="宋体" w:cs="宋体"/>
                <w:color w:val="323E32"/>
                <w:kern w:val="0"/>
                <w:szCs w:val="21"/>
              </w:rPr>
              <w:t>1500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35" w:hRule="atLeast"/>
        </w:trPr>
        <w:tc>
          <w:tcPr>
            <w:tcW w:w="985"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Arial"/>
                <w:b/>
                <w:bCs/>
              </w:rPr>
            </w:pPr>
            <w:r>
              <w:rPr>
                <w:rFonts w:hint="eastAsia" w:ascii="宋体" w:hAnsi="宋体" w:eastAsia="宋体" w:cs="Arial"/>
                <w:b/>
                <w:bCs/>
              </w:rPr>
              <w:t>2020</w:t>
            </w:r>
          </w:p>
        </w:tc>
        <w:tc>
          <w:tcPr>
            <w:tcW w:w="1134"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rPr>
            </w:pPr>
            <w:r>
              <w:rPr>
                <w:rFonts w:ascii="仿宋" w:hAnsi="仿宋" w:eastAsia="仿宋" w:cs="Arial"/>
                <w:szCs w:val="21"/>
              </w:rPr>
              <w:t>23</w:t>
            </w:r>
          </w:p>
        </w:tc>
        <w:tc>
          <w:tcPr>
            <w:tcW w:w="113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rPr>
            </w:pPr>
            <w:r>
              <w:rPr>
                <w:rFonts w:ascii="仿宋" w:hAnsi="仿宋" w:eastAsia="仿宋" w:cs="Arial"/>
                <w:szCs w:val="21"/>
              </w:rPr>
              <w:t>0</w:t>
            </w:r>
          </w:p>
        </w:tc>
        <w:tc>
          <w:tcPr>
            <w:tcW w:w="1134"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rPr>
            </w:pPr>
            <w:r>
              <w:rPr>
                <w:rFonts w:ascii="仿宋" w:hAnsi="仿宋" w:eastAsia="仿宋" w:cs="Arial"/>
                <w:szCs w:val="21"/>
              </w:rPr>
              <w:t>23</w:t>
            </w:r>
          </w:p>
        </w:tc>
        <w:tc>
          <w:tcPr>
            <w:tcW w:w="1185"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rPr>
            </w:pPr>
            <w:r>
              <w:rPr>
                <w:rFonts w:ascii="仿宋" w:hAnsi="仿宋" w:eastAsia="仿宋" w:cs="Arial"/>
                <w:szCs w:val="21"/>
              </w:rPr>
              <w:t>0</w:t>
            </w:r>
          </w:p>
        </w:tc>
        <w:tc>
          <w:tcPr>
            <w:tcW w:w="993"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rPr>
            </w:pPr>
            <w:r>
              <w:rPr>
                <w:rFonts w:ascii="仿宋" w:hAnsi="仿宋" w:eastAsia="仿宋" w:cs="Arial"/>
                <w:szCs w:val="21"/>
              </w:rPr>
              <w:t>0</w:t>
            </w:r>
          </w:p>
        </w:tc>
        <w:tc>
          <w:tcPr>
            <w:tcW w:w="689"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rPr>
            </w:pPr>
            <w:r>
              <w:rPr>
                <w:rFonts w:ascii="仿宋" w:hAnsi="仿宋" w:eastAsia="仿宋" w:cs="Arial"/>
                <w:szCs w:val="21"/>
              </w:rPr>
              <w:t>0</w:t>
            </w:r>
          </w:p>
        </w:tc>
        <w:tc>
          <w:tcPr>
            <w:tcW w:w="1461"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rPr>
            </w:pPr>
            <w:r>
              <w:rPr>
                <w:rFonts w:hint="eastAsia" w:ascii="宋体" w:hAnsi="宋体" w:eastAsia="宋体" w:cs="宋体"/>
                <w:color w:val="323E32"/>
                <w:kern w:val="0"/>
                <w:szCs w:val="21"/>
              </w:rPr>
              <w:t>2000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180" w:hRule="atLeast"/>
        </w:trPr>
        <w:tc>
          <w:tcPr>
            <w:tcW w:w="985"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kinsoku/>
              <w:wordWrap/>
              <w:overflowPunct/>
              <w:topLinePunct w:val="0"/>
              <w:autoSpaceDE/>
              <w:autoSpaceDN/>
              <w:bidi w:val="0"/>
              <w:spacing w:line="440" w:lineRule="exact"/>
              <w:jc w:val="center"/>
              <w:rPr>
                <w:rFonts w:ascii="宋体" w:hAnsi="宋体" w:eastAsia="宋体" w:cs="Arial"/>
                <w:b/>
                <w:bCs/>
              </w:rPr>
            </w:pPr>
            <w:r>
              <w:rPr>
                <w:rFonts w:hint="eastAsia" w:ascii="宋体" w:hAnsi="宋体" w:eastAsia="宋体" w:cs="Tahoma"/>
                <w:b/>
                <w:bCs/>
                <w:kern w:val="0"/>
              </w:rPr>
              <w:t>变化</w:t>
            </w:r>
          </w:p>
        </w:tc>
        <w:tc>
          <w:tcPr>
            <w:tcW w:w="113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rPr>
            </w:pPr>
            <w:r>
              <w:rPr>
                <w:rFonts w:ascii="仿宋" w:hAnsi="仿宋" w:eastAsia="仿宋" w:cs="Arial"/>
                <w:szCs w:val="21"/>
              </w:rPr>
              <w:t>+11</w:t>
            </w:r>
          </w:p>
        </w:tc>
        <w:tc>
          <w:tcPr>
            <w:tcW w:w="113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rPr>
            </w:pPr>
            <w:r>
              <w:rPr>
                <w:rFonts w:ascii="仿宋" w:hAnsi="仿宋" w:eastAsia="仿宋" w:cs="Arial"/>
                <w:szCs w:val="21"/>
              </w:rPr>
              <w:t>0</w:t>
            </w:r>
          </w:p>
        </w:tc>
        <w:tc>
          <w:tcPr>
            <w:tcW w:w="113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rPr>
            </w:pPr>
            <w:r>
              <w:rPr>
                <w:rFonts w:ascii="仿宋" w:hAnsi="仿宋" w:eastAsia="仿宋" w:cs="Arial"/>
                <w:szCs w:val="21"/>
              </w:rPr>
              <w:t>+11</w:t>
            </w:r>
          </w:p>
        </w:tc>
        <w:tc>
          <w:tcPr>
            <w:tcW w:w="1185"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rPr>
            </w:pPr>
            <w:r>
              <w:rPr>
                <w:rFonts w:ascii="仿宋" w:hAnsi="仿宋" w:eastAsia="仿宋" w:cs="Arial"/>
                <w:szCs w:val="21"/>
              </w:rPr>
              <w:t>0</w:t>
            </w:r>
          </w:p>
        </w:tc>
        <w:tc>
          <w:tcPr>
            <w:tcW w:w="993"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rPr>
            </w:pPr>
            <w:r>
              <w:rPr>
                <w:rFonts w:ascii="仿宋" w:hAnsi="仿宋" w:eastAsia="仿宋" w:cs="Arial"/>
                <w:szCs w:val="21"/>
              </w:rPr>
              <w:t>0</w:t>
            </w:r>
          </w:p>
        </w:tc>
        <w:tc>
          <w:tcPr>
            <w:tcW w:w="689"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rPr>
            </w:pPr>
            <w:r>
              <w:rPr>
                <w:rFonts w:ascii="仿宋" w:hAnsi="仿宋" w:eastAsia="仿宋" w:cs="Arial"/>
                <w:szCs w:val="21"/>
              </w:rPr>
              <w:t>0</w:t>
            </w:r>
          </w:p>
        </w:tc>
        <w:tc>
          <w:tcPr>
            <w:tcW w:w="146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kinsoku/>
              <w:wordWrap/>
              <w:overflowPunct/>
              <w:topLinePunct w:val="0"/>
              <w:autoSpaceDE/>
              <w:autoSpaceDN/>
              <w:bidi w:val="0"/>
              <w:spacing w:line="440" w:lineRule="exact"/>
              <w:jc w:val="center"/>
              <w:rPr>
                <w:rFonts w:ascii="宋体" w:hAnsi="宋体" w:eastAsia="宋体" w:cs="Arial"/>
              </w:rPr>
            </w:pPr>
            <w:r>
              <w:rPr>
                <w:rFonts w:ascii="仿宋" w:hAnsi="仿宋" w:eastAsia="仿宋" w:cs="Arial"/>
                <w:szCs w:val="21"/>
              </w:rPr>
              <w:t>+500</w:t>
            </w:r>
          </w:p>
        </w:tc>
      </w:tr>
    </w:tbl>
    <w:p>
      <w:pPr>
        <w:keepNext w:val="0"/>
        <w:keepLines w:val="0"/>
        <w:pageBreakBefore w:val="0"/>
        <w:kinsoku/>
        <w:wordWrap/>
        <w:overflowPunct/>
        <w:topLinePunct w:val="0"/>
        <w:autoSpaceDE/>
        <w:autoSpaceDN/>
        <w:bidi w:val="0"/>
        <w:spacing w:line="440" w:lineRule="exact"/>
        <w:ind w:firstLine="482" w:firstLineChars="200"/>
      </w:pPr>
      <w:r>
        <w:rPr>
          <w:rFonts w:hint="eastAsia" w:ascii="宋体" w:hAnsi="宋体" w:eastAsia="宋体" w:cs="黑体"/>
          <w:b/>
          <w:bCs/>
          <w:color w:val="000000" w:themeColor="text1"/>
          <w:sz w:val="24"/>
        </w:rPr>
        <w:t>升入高等教育比例:</w:t>
      </w:r>
      <w:r>
        <w:rPr>
          <w:rFonts w:hint="eastAsia" w:ascii="宋体" w:hAnsi="宋体" w:eastAsia="宋体" w:cs="宋体"/>
          <w:color w:val="FF0000"/>
          <w:sz w:val="24"/>
        </w:rPr>
        <w:t xml:space="preserve"> </w:t>
      </w:r>
      <w:r>
        <w:rPr>
          <w:rFonts w:hint="eastAsia" w:ascii="宋体" w:hAnsi="宋体" w:eastAsia="宋体" w:cs="宋体"/>
          <w:color w:val="000000" w:themeColor="text1"/>
          <w:sz w:val="24"/>
        </w:rPr>
        <w:t>2</w:t>
      </w:r>
      <w:r>
        <w:rPr>
          <w:rFonts w:ascii="宋体" w:hAnsi="宋体" w:eastAsia="宋体" w:cs="宋体"/>
          <w:color w:val="000000" w:themeColor="text1"/>
          <w:sz w:val="24"/>
        </w:rPr>
        <w:t>01</w:t>
      </w:r>
      <w:r>
        <w:rPr>
          <w:rFonts w:hint="eastAsia" w:ascii="宋体" w:hAnsi="宋体" w:eastAsia="宋体" w:cs="宋体"/>
          <w:color w:val="000000" w:themeColor="text1"/>
          <w:sz w:val="24"/>
        </w:rPr>
        <w:t>9年，有708名学生参加高考，696名学生升学，升学率98.3%；2</w:t>
      </w:r>
      <w:r>
        <w:rPr>
          <w:rFonts w:ascii="宋体" w:hAnsi="宋体" w:eastAsia="宋体" w:cs="宋体"/>
          <w:color w:val="000000" w:themeColor="text1"/>
          <w:sz w:val="24"/>
        </w:rPr>
        <w:t>0</w:t>
      </w:r>
      <w:r>
        <w:rPr>
          <w:rFonts w:hint="eastAsia" w:ascii="宋体" w:hAnsi="宋体" w:eastAsia="宋体" w:cs="宋体"/>
          <w:color w:val="000000" w:themeColor="text1"/>
          <w:sz w:val="24"/>
        </w:rPr>
        <w:t>20年，有63</w:t>
      </w:r>
      <w:r>
        <w:rPr>
          <w:rFonts w:ascii="宋体" w:hAnsi="宋体" w:eastAsia="宋体" w:cs="宋体"/>
          <w:color w:val="000000" w:themeColor="text1"/>
          <w:sz w:val="24"/>
        </w:rPr>
        <w:t>3</w:t>
      </w:r>
      <w:r>
        <w:rPr>
          <w:rFonts w:hint="eastAsia" w:ascii="宋体" w:hAnsi="宋体" w:eastAsia="宋体" w:cs="宋体"/>
          <w:color w:val="000000" w:themeColor="text1"/>
          <w:sz w:val="24"/>
        </w:rPr>
        <w:t>名学生参加高考， 610名学生升学，升学率9</w:t>
      </w:r>
      <w:r>
        <w:rPr>
          <w:rFonts w:ascii="宋体" w:hAnsi="宋体" w:eastAsia="宋体" w:cs="宋体"/>
          <w:color w:val="000000" w:themeColor="text1"/>
          <w:sz w:val="24"/>
        </w:rPr>
        <w:t>6.4</w:t>
      </w:r>
      <w:r>
        <w:rPr>
          <w:rFonts w:hint="eastAsia" w:ascii="宋体" w:hAnsi="宋体" w:eastAsia="宋体" w:cs="宋体"/>
          <w:color w:val="000000" w:themeColor="text1"/>
          <w:sz w:val="24"/>
        </w:rPr>
        <w:t>%，比2</w:t>
      </w:r>
      <w:r>
        <w:rPr>
          <w:rFonts w:ascii="宋体" w:hAnsi="宋体" w:eastAsia="宋体" w:cs="宋体"/>
          <w:color w:val="000000" w:themeColor="text1"/>
          <w:sz w:val="24"/>
        </w:rPr>
        <w:t>0</w:t>
      </w:r>
      <w:r>
        <w:rPr>
          <w:rFonts w:hint="eastAsia" w:ascii="宋体" w:hAnsi="宋体" w:eastAsia="宋体" w:cs="宋体"/>
          <w:color w:val="000000" w:themeColor="text1"/>
          <w:sz w:val="24"/>
        </w:rPr>
        <w:t>19年下降了-</w:t>
      </w:r>
      <w:r>
        <w:rPr>
          <w:rFonts w:ascii="宋体" w:hAnsi="宋体" w:eastAsia="宋体" w:cs="宋体"/>
          <w:color w:val="000000" w:themeColor="text1"/>
          <w:sz w:val="24"/>
        </w:rPr>
        <w:t>1.9%</w:t>
      </w:r>
      <w:r>
        <w:rPr>
          <w:rFonts w:hint="eastAsia" w:ascii="宋体" w:hAnsi="宋体" w:eastAsia="宋体" w:cs="宋体"/>
          <w:color w:val="000000" w:themeColor="text1"/>
          <w:sz w:val="24"/>
        </w:rPr>
        <w:t>，但本科上线率是22.</w:t>
      </w:r>
      <w:r>
        <w:rPr>
          <w:rFonts w:ascii="宋体" w:hAnsi="宋体" w:eastAsia="宋体" w:cs="宋体"/>
          <w:color w:val="000000" w:themeColor="text1"/>
          <w:sz w:val="24"/>
        </w:rPr>
        <w:t>75</w:t>
      </w:r>
      <w:r>
        <w:rPr>
          <w:rFonts w:hint="eastAsia" w:ascii="宋体" w:hAnsi="宋体" w:eastAsia="宋体" w:cs="宋体"/>
          <w:color w:val="000000" w:themeColor="text1"/>
          <w:sz w:val="24"/>
        </w:rPr>
        <w:t>%，比2</w:t>
      </w:r>
      <w:r>
        <w:rPr>
          <w:rFonts w:ascii="宋体" w:hAnsi="宋体" w:eastAsia="宋体" w:cs="宋体"/>
          <w:color w:val="000000" w:themeColor="text1"/>
          <w:sz w:val="24"/>
        </w:rPr>
        <w:t>01</w:t>
      </w:r>
      <w:r>
        <w:rPr>
          <w:rFonts w:hint="eastAsia" w:ascii="宋体" w:hAnsi="宋体" w:eastAsia="宋体" w:cs="宋体"/>
          <w:color w:val="000000" w:themeColor="text1"/>
          <w:sz w:val="24"/>
        </w:rPr>
        <w:t>9年上升6.</w:t>
      </w:r>
      <w:r>
        <w:rPr>
          <w:rFonts w:ascii="宋体" w:hAnsi="宋体" w:eastAsia="宋体" w:cs="宋体"/>
          <w:color w:val="000000" w:themeColor="text1"/>
          <w:sz w:val="24"/>
        </w:rPr>
        <w:t>6</w:t>
      </w:r>
      <w:r>
        <w:rPr>
          <w:rFonts w:hint="eastAsia" w:ascii="宋体" w:hAnsi="宋体" w:eastAsia="宋体" w:cs="宋体"/>
          <w:color w:val="000000" w:themeColor="text1"/>
          <w:sz w:val="24"/>
        </w:rPr>
        <w:t>%。</w:t>
      </w:r>
    </w:p>
    <w:p>
      <w:pPr>
        <w:keepNext w:val="0"/>
        <w:keepLines w:val="0"/>
        <w:pageBreakBefore w:val="0"/>
        <w:kinsoku/>
        <w:wordWrap/>
        <w:overflowPunct/>
        <w:topLinePunct w:val="0"/>
        <w:autoSpaceDE/>
        <w:autoSpaceDN/>
        <w:bidi w:val="0"/>
        <w:spacing w:line="440" w:lineRule="exact"/>
        <w:ind w:firstLine="560" w:firstLineChars="200"/>
        <w:rPr>
          <w:rFonts w:ascii="黑体" w:hAnsi="黑体" w:eastAsia="黑体" w:cs="宋体"/>
          <w:sz w:val="28"/>
          <w:szCs w:val="28"/>
        </w:rPr>
      </w:pPr>
      <w:r>
        <w:rPr>
          <w:rFonts w:hint="eastAsia" w:ascii="黑体" w:hAnsi="黑体" w:eastAsia="黑体" w:cs="宋体"/>
          <w:sz w:val="28"/>
          <w:szCs w:val="28"/>
        </w:rPr>
        <w:t>2.</w:t>
      </w:r>
      <w:r>
        <w:rPr>
          <w:rFonts w:ascii="黑体" w:hAnsi="黑体" w:eastAsia="黑体" w:cs="宋体"/>
          <w:sz w:val="28"/>
          <w:szCs w:val="28"/>
        </w:rPr>
        <w:t>5</w:t>
      </w:r>
      <w:r>
        <w:rPr>
          <w:rFonts w:hint="eastAsia" w:ascii="黑体" w:hAnsi="黑体" w:eastAsia="黑体" w:cs="宋体"/>
          <w:sz w:val="28"/>
          <w:szCs w:val="28"/>
        </w:rPr>
        <w:t>职业发展</w:t>
      </w:r>
    </w:p>
    <w:p>
      <w:pPr>
        <w:keepNext w:val="0"/>
        <w:keepLines w:val="0"/>
        <w:pageBreakBefore w:val="0"/>
        <w:kinsoku/>
        <w:wordWrap/>
        <w:overflowPunct/>
        <w:topLinePunct w:val="0"/>
        <w:autoSpaceDE/>
        <w:autoSpaceDN/>
        <w:bidi w:val="0"/>
        <w:spacing w:line="440" w:lineRule="exact"/>
        <w:ind w:firstLine="600" w:firstLineChars="249"/>
        <w:jc w:val="left"/>
        <w:rPr>
          <w:rFonts w:ascii="宋体" w:hAnsi="宋体" w:eastAsia="宋体" w:cs="宋体"/>
          <w:color w:val="000000" w:themeColor="text1"/>
          <w:sz w:val="24"/>
        </w:rPr>
      </w:pPr>
      <w:r>
        <w:rPr>
          <w:rFonts w:hint="eastAsia" w:ascii="宋体" w:hAnsi="宋体" w:eastAsia="宋体" w:cs="宋体"/>
          <w:b/>
          <w:color w:val="000000" w:themeColor="text1"/>
          <w:sz w:val="24"/>
          <w:szCs w:val="24"/>
        </w:rPr>
        <w:t>学习能力</w:t>
      </w:r>
      <w:r>
        <w:rPr>
          <w:rFonts w:ascii="宋体" w:hAnsi="宋体" w:eastAsia="宋体" w:cs="宋体"/>
          <w:b/>
          <w:color w:val="000000" w:themeColor="text1"/>
          <w:sz w:val="24"/>
          <w:szCs w:val="24"/>
        </w:rPr>
        <w:t>:</w:t>
      </w:r>
      <w:r>
        <w:rPr>
          <w:rFonts w:hint="eastAsia" w:ascii="宋体" w:hAnsi="宋体" w:eastAsia="宋体" w:cs="宋体"/>
          <w:color w:val="000000" w:themeColor="text1"/>
          <w:sz w:val="24"/>
          <w:szCs w:val="24"/>
        </w:rPr>
        <w:t>我校学生</w:t>
      </w:r>
      <w:r>
        <w:rPr>
          <w:rFonts w:hint="eastAsia" w:ascii="宋体" w:hAnsi="宋体" w:eastAsia="宋体" w:cs="宋体"/>
          <w:color w:val="000000" w:themeColor="text1"/>
          <w:sz w:val="24"/>
        </w:rPr>
        <w:t>大多明确职业和岗位的要求，能积极学习所开设课程，对实践性学习的兴趣较高，动手能力强，喜欢灵活、活跃的课堂，希望全面发展而不只重视学习成绩。学校根据学生特点，一是持续开展课堂常规学习的教育和管理，培养学生良好的学习习惯；二是开展岗位教育和企业文化教育，对学生进行职业理想教育；三是全面推广“小组合作，导学互动”教学模式，培养学生合作学习的能力；四是开设阅读课，加强学生的阅读理解能力；五是加强专业实践教学的管理和评价，培养学生规范操作、精益求精的工匠精神。学生大部分学习习惯良好，积极认真，敢于实践，在公共课程、专业课程、社会实践等方面取得较大进步和较好的成绩。</w:t>
      </w:r>
    </w:p>
    <w:p>
      <w:pPr>
        <w:keepNext w:val="0"/>
        <w:keepLines w:val="0"/>
        <w:pageBreakBefore w:val="0"/>
        <w:kinsoku/>
        <w:wordWrap/>
        <w:overflowPunct/>
        <w:topLinePunct w:val="0"/>
        <w:autoSpaceDE/>
        <w:autoSpaceDN/>
        <w:bidi w:val="0"/>
        <w:spacing w:line="440" w:lineRule="exact"/>
        <w:ind w:firstLine="472" w:firstLineChars="196"/>
        <w:jc w:val="left"/>
        <w:rPr>
          <w:rFonts w:ascii="宋体" w:hAnsi="宋体" w:eastAsia="宋体" w:cs="宋体"/>
          <w:b/>
          <w:color w:val="FF0000"/>
          <w:sz w:val="24"/>
          <w:szCs w:val="24"/>
        </w:rPr>
      </w:pPr>
      <w:r>
        <w:rPr>
          <w:rFonts w:hint="eastAsia" w:ascii="宋体" w:hAnsi="宋体" w:eastAsia="宋体" w:cs="宋体"/>
          <w:b/>
          <w:color w:val="000000" w:themeColor="text1"/>
          <w:sz w:val="24"/>
          <w:szCs w:val="24"/>
        </w:rPr>
        <w:t>岗位适应能力、岗位迁移能力</w:t>
      </w:r>
      <w:r>
        <w:rPr>
          <w:rFonts w:hint="eastAsia" w:ascii="宋体" w:hAnsi="宋体" w:eastAsia="宋体" w:cs="宋体"/>
          <w:b/>
          <w:sz w:val="24"/>
          <w:szCs w:val="24"/>
        </w:rPr>
        <w:t>:</w:t>
      </w:r>
      <w:r>
        <w:rPr>
          <w:rFonts w:hint="eastAsia" w:ascii="宋体" w:hAnsi="宋体" w:eastAsia="宋体" w:cs="宋体"/>
          <w:color w:val="000000"/>
          <w:sz w:val="24"/>
          <w:szCs w:val="24"/>
        </w:rPr>
        <w:t>学校十分重视学生的职业素质和职业能力的培养，除将职业技能指导渗透于文化课、专业课教学中外，还将工匠精神、社会主义核心价值观、职业指导贯穿于教育的全过程，使学生具备良好的职业道德和职业理想。为了让学生更好适应岗位要求，学校通过职业规划课程、开办创业大赛、顶岗实习、校企合作共育等形式，强化学生的人文素养、职业技能、创新创业能力，使学生了解岗位需求、职业标准，更好满足经济社会发展和人才市场的需要。</w:t>
      </w:r>
      <w:r>
        <w:rPr>
          <w:rFonts w:hint="eastAsia" w:ascii="宋体" w:hAnsi="宋体" w:eastAsia="宋体" w:cs="宋体"/>
          <w:color w:val="000000" w:themeColor="text1"/>
          <w:sz w:val="24"/>
          <w:szCs w:val="24"/>
        </w:rPr>
        <w:t>2020</w:t>
      </w:r>
      <w:r>
        <w:rPr>
          <w:rFonts w:hint="eastAsia" w:ascii="宋体" w:hAnsi="宋体" w:eastAsia="宋体" w:cs="宋体"/>
          <w:color w:val="000000"/>
          <w:sz w:val="24"/>
          <w:szCs w:val="24"/>
        </w:rPr>
        <w:t>年，学校对用人单位进行了问卷和回访调研，对毕业生进行了跟踪调查，毕业生的岗位适应能力、学习能力满意率达</w:t>
      </w:r>
      <w:r>
        <w:rPr>
          <w:rFonts w:hint="eastAsia" w:ascii="宋体" w:hAnsi="宋体" w:cs="Arial"/>
          <w:sz w:val="24"/>
          <w:szCs w:val="24"/>
        </w:rPr>
        <w:t>99%</w:t>
      </w:r>
      <w:r>
        <w:rPr>
          <w:rFonts w:hint="eastAsia" w:ascii="宋体" w:hAnsi="宋体" w:eastAsia="宋体" w:cs="宋体"/>
          <w:color w:val="000000"/>
          <w:sz w:val="24"/>
          <w:szCs w:val="24"/>
        </w:rPr>
        <w:t>。</w:t>
      </w:r>
    </w:p>
    <w:p>
      <w:pPr>
        <w:keepNext w:val="0"/>
        <w:keepLines w:val="0"/>
        <w:pageBreakBefore w:val="0"/>
        <w:kinsoku/>
        <w:wordWrap/>
        <w:overflowPunct/>
        <w:topLinePunct w:val="0"/>
        <w:autoSpaceDE/>
        <w:autoSpaceDN/>
        <w:bidi w:val="0"/>
        <w:spacing w:line="440" w:lineRule="exact"/>
        <w:ind w:firstLine="482" w:firstLineChars="200"/>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 xml:space="preserve">创新创业能力: </w:t>
      </w:r>
      <w:r>
        <w:rPr>
          <w:rFonts w:hint="eastAsia" w:ascii="宋体" w:hAnsi="宋体" w:eastAsia="宋体"/>
          <w:kern w:val="0"/>
          <w:sz w:val="24"/>
          <w:szCs w:val="24"/>
        </w:rPr>
        <w:t>我校成立就业指导咨询室，安排专业主任和专职辅导员进行就业创业指导，开展有针对性和实效性的就业、创业的咨询和指导工作，激发学生的创新、创造能力，具有一定的创业意识和知识能力。</w:t>
      </w:r>
      <w:r>
        <w:rPr>
          <w:rFonts w:ascii="宋体" w:hAnsi="宋体" w:eastAsia="宋体" w:cs="宋体"/>
          <w:b/>
          <w:bCs/>
          <w:color w:val="000000" w:themeColor="text1"/>
          <w:sz w:val="24"/>
          <w:szCs w:val="24"/>
        </w:rPr>
        <w:t xml:space="preserve"> </w:t>
      </w:r>
    </w:p>
    <w:p>
      <w:pPr>
        <w:keepNext w:val="0"/>
        <w:keepLines w:val="0"/>
        <w:pageBreakBefore w:val="0"/>
        <w:kinsoku/>
        <w:wordWrap/>
        <w:overflowPunct/>
        <w:topLinePunct w:val="0"/>
        <w:autoSpaceDE/>
        <w:autoSpaceDN/>
        <w:bidi w:val="0"/>
        <w:spacing w:line="440" w:lineRule="exact"/>
        <w:ind w:firstLine="600" w:firstLineChars="200"/>
        <w:jc w:val="left"/>
        <w:rPr>
          <w:rFonts w:hint="eastAsia" w:ascii="黑体" w:hAnsi="黑体" w:eastAsia="黑体" w:cs="宋体"/>
          <w:color w:val="000000" w:themeColor="text1"/>
          <w:sz w:val="30"/>
          <w:szCs w:val="30"/>
        </w:rPr>
      </w:pPr>
    </w:p>
    <w:p>
      <w:pPr>
        <w:keepNext w:val="0"/>
        <w:keepLines w:val="0"/>
        <w:pageBreakBefore w:val="0"/>
        <w:kinsoku/>
        <w:wordWrap/>
        <w:overflowPunct/>
        <w:topLinePunct w:val="0"/>
        <w:autoSpaceDE/>
        <w:autoSpaceDN/>
        <w:bidi w:val="0"/>
        <w:spacing w:line="440" w:lineRule="exact"/>
        <w:ind w:firstLine="600" w:firstLineChars="200"/>
        <w:jc w:val="left"/>
        <w:rPr>
          <w:rFonts w:ascii="黑体" w:hAnsi="黑体" w:eastAsia="黑体" w:cs="宋体"/>
          <w:color w:val="000000" w:themeColor="text1"/>
          <w:sz w:val="30"/>
          <w:szCs w:val="30"/>
        </w:rPr>
      </w:pPr>
      <w:r>
        <w:rPr>
          <w:rFonts w:hint="eastAsia" w:ascii="黑体" w:hAnsi="黑体" w:eastAsia="黑体" w:cs="宋体"/>
          <w:color w:val="000000" w:themeColor="text1"/>
          <w:sz w:val="30"/>
          <w:szCs w:val="30"/>
        </w:rPr>
        <w:t>3.质量保障措施</w:t>
      </w:r>
    </w:p>
    <w:p>
      <w:pPr>
        <w:keepNext w:val="0"/>
        <w:keepLines w:val="0"/>
        <w:pageBreakBefore w:val="0"/>
        <w:kinsoku/>
        <w:wordWrap/>
        <w:overflowPunct/>
        <w:topLinePunct w:val="0"/>
        <w:autoSpaceDE/>
        <w:autoSpaceDN/>
        <w:bidi w:val="0"/>
        <w:spacing w:line="440" w:lineRule="exact"/>
        <w:ind w:firstLine="560" w:firstLineChars="200"/>
        <w:jc w:val="left"/>
        <w:rPr>
          <w:rFonts w:ascii="黑体" w:hAnsi="黑体" w:eastAsia="黑体" w:cs="宋体"/>
          <w:color w:val="000000" w:themeColor="text1"/>
          <w:sz w:val="28"/>
          <w:szCs w:val="28"/>
        </w:rPr>
      </w:pPr>
      <w:r>
        <w:rPr>
          <w:rFonts w:hint="eastAsia" w:ascii="黑体" w:hAnsi="黑体" w:eastAsia="黑体" w:cs="宋体"/>
          <w:color w:val="000000" w:themeColor="text1"/>
          <w:sz w:val="28"/>
          <w:szCs w:val="28"/>
        </w:rPr>
        <w:t>3.1专业结构调整</w:t>
      </w:r>
    </w:p>
    <w:p>
      <w:pPr>
        <w:pStyle w:val="7"/>
        <w:keepNext w:val="0"/>
        <w:keepLines w:val="0"/>
        <w:pageBreakBefore w:val="0"/>
        <w:widowControl/>
        <w:kinsoku/>
        <w:wordWrap/>
        <w:overflowPunct/>
        <w:topLinePunct w:val="0"/>
        <w:autoSpaceDE/>
        <w:autoSpaceDN/>
        <w:bidi w:val="0"/>
        <w:spacing w:beforeAutospacing="0" w:afterAutospacing="0" w:line="440" w:lineRule="exact"/>
        <w:rPr>
          <w:rFonts w:ascii="宋体" w:hAnsi="宋体" w:cs="宋体"/>
          <w:color w:val="000000" w:themeColor="text1"/>
        </w:rPr>
      </w:pPr>
      <w:r>
        <w:rPr>
          <w:rFonts w:hint="eastAsia" w:ascii="宋体" w:hAnsi="宋体" w:cs="宋体"/>
          <w:color w:val="000000"/>
        </w:rPr>
        <w:t xml:space="preserve">    </w:t>
      </w:r>
      <w:r>
        <w:rPr>
          <w:rFonts w:ascii="宋体" w:hAnsi="宋体" w:cs="宋体"/>
          <w:color w:val="000000"/>
        </w:rPr>
        <w:t>2017</w:t>
      </w:r>
      <w:r>
        <w:rPr>
          <w:rFonts w:hint="eastAsia" w:ascii="宋体" w:hAnsi="宋体" w:cs="宋体"/>
          <w:color w:val="000000"/>
        </w:rPr>
        <w:t>年，学校根据经济社会的发展和产业结构调整的需要，新开设数控加工技术专业，大力培养现代制造业技术人才，新招学生2</w:t>
      </w:r>
      <w:r>
        <w:rPr>
          <w:rFonts w:ascii="宋体" w:hAnsi="宋体" w:cs="宋体"/>
          <w:color w:val="000000"/>
        </w:rPr>
        <w:t>1</w:t>
      </w:r>
      <w:r>
        <w:rPr>
          <w:rFonts w:hint="eastAsia" w:ascii="宋体" w:hAnsi="宋体" w:cs="宋体"/>
          <w:color w:val="000000"/>
        </w:rPr>
        <w:t>名。</w:t>
      </w:r>
    </w:p>
    <w:p>
      <w:pPr>
        <w:pStyle w:val="7"/>
        <w:keepNext w:val="0"/>
        <w:keepLines w:val="0"/>
        <w:pageBreakBefore w:val="0"/>
        <w:widowControl/>
        <w:kinsoku/>
        <w:wordWrap/>
        <w:overflowPunct/>
        <w:topLinePunct w:val="0"/>
        <w:autoSpaceDE/>
        <w:autoSpaceDN/>
        <w:bidi w:val="0"/>
        <w:spacing w:beforeAutospacing="0" w:afterAutospacing="0" w:line="440" w:lineRule="exact"/>
        <w:jc w:val="center"/>
        <w:rPr>
          <w:rFonts w:ascii="宋体" w:hAnsi="宋体" w:cs="宋体"/>
          <w:b/>
          <w:color w:val="000000" w:themeColor="text1"/>
          <w:sz w:val="21"/>
          <w:szCs w:val="21"/>
        </w:rPr>
      </w:pPr>
      <w:bookmarkStart w:id="2" w:name="_Hlk532838319"/>
      <w:r>
        <w:rPr>
          <w:rFonts w:hint="eastAsia" w:ascii="宋体" w:hAnsi="宋体" w:cs="宋体"/>
          <w:b/>
          <w:sz w:val="21"/>
          <w:szCs w:val="21"/>
        </w:rPr>
        <w:t>表17：</w:t>
      </w:r>
      <w:r>
        <w:rPr>
          <w:rFonts w:hint="eastAsia" w:ascii="宋体" w:hAnsi="宋体" w:cs="宋体"/>
          <w:b/>
          <w:color w:val="000000" w:themeColor="text1"/>
          <w:sz w:val="21"/>
          <w:szCs w:val="21"/>
        </w:rPr>
        <w:t>2</w:t>
      </w:r>
      <w:r>
        <w:rPr>
          <w:rFonts w:ascii="宋体" w:hAnsi="宋体" w:cs="宋体"/>
          <w:b/>
          <w:color w:val="000000" w:themeColor="text1"/>
          <w:sz w:val="21"/>
          <w:szCs w:val="21"/>
        </w:rPr>
        <w:t>01</w:t>
      </w:r>
      <w:r>
        <w:rPr>
          <w:rFonts w:hint="eastAsia" w:ascii="宋体" w:hAnsi="宋体" w:cs="宋体"/>
          <w:b/>
          <w:color w:val="000000" w:themeColor="text1"/>
          <w:sz w:val="21"/>
          <w:szCs w:val="21"/>
        </w:rPr>
        <w:t>9年、2</w:t>
      </w:r>
      <w:r>
        <w:rPr>
          <w:rFonts w:ascii="宋体" w:hAnsi="宋体" w:cs="宋体"/>
          <w:b/>
          <w:color w:val="000000" w:themeColor="text1"/>
          <w:sz w:val="21"/>
          <w:szCs w:val="21"/>
        </w:rPr>
        <w:t>0</w:t>
      </w:r>
      <w:r>
        <w:rPr>
          <w:rFonts w:hint="eastAsia" w:ascii="宋体" w:hAnsi="宋体" w:cs="宋体"/>
          <w:b/>
          <w:color w:val="000000" w:themeColor="text1"/>
          <w:sz w:val="21"/>
          <w:szCs w:val="21"/>
        </w:rPr>
        <w:t>20年专业设置及各专业学生情况一览表</w:t>
      </w:r>
    </w:p>
    <w:tbl>
      <w:tblPr>
        <w:tblStyle w:val="10"/>
        <w:tblW w:w="8818" w:type="dxa"/>
        <w:tblInd w:w="0" w:type="dxa"/>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Layout w:type="fixed"/>
        <w:tblCellMar>
          <w:top w:w="0" w:type="dxa"/>
          <w:left w:w="108" w:type="dxa"/>
          <w:bottom w:w="0" w:type="dxa"/>
          <w:right w:w="108" w:type="dxa"/>
        </w:tblCellMar>
      </w:tblPr>
      <w:tblGrid>
        <w:gridCol w:w="1137"/>
        <w:gridCol w:w="1136"/>
        <w:gridCol w:w="1579"/>
        <w:gridCol w:w="1184"/>
        <w:gridCol w:w="1073"/>
        <w:gridCol w:w="1200"/>
        <w:gridCol w:w="1509"/>
      </w:tblGrid>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Ex>
        <w:trPr>
          <w:trHeight w:val="757" w:hRule="atLeast"/>
        </w:trPr>
        <w:tc>
          <w:tcPr>
            <w:tcW w:w="1137" w:type="dxa"/>
            <w:tcBorders>
              <w:top w:val="single" w:color="4472C4" w:themeColor="accent1" w:sz="8" w:space="0"/>
              <w:left w:val="single" w:color="4472C4" w:themeColor="accent1" w:sz="8" w:space="0"/>
              <w:bottom w:val="single" w:color="4472C4" w:themeColor="accent1" w:sz="18" w:space="0"/>
              <w:right w:val="single" w:color="auto"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jc w:val="center"/>
              <w:textAlignment w:val="center"/>
              <w:rPr>
                <w:rFonts w:ascii="宋体" w:hAnsi="宋体" w:eastAsia="宋体" w:cs="宋体"/>
                <w:b w:val="0"/>
                <w:bCs/>
                <w:color w:val="000000"/>
                <w:szCs w:val="21"/>
              </w:rPr>
            </w:pPr>
            <w:bookmarkStart w:id="3" w:name="_Hlk532838246"/>
            <w:r>
              <w:rPr>
                <w:rFonts w:hint="eastAsia" w:ascii="宋体" w:hAnsi="宋体" w:eastAsia="宋体" w:cs="宋体"/>
                <w:b/>
                <w:bCs w:val="0"/>
                <w:color w:val="000000"/>
                <w:kern w:val="0"/>
                <w:szCs w:val="21"/>
              </w:rPr>
              <w:t>专业代码</w:t>
            </w:r>
          </w:p>
        </w:tc>
        <w:tc>
          <w:tcPr>
            <w:tcW w:w="1136" w:type="dxa"/>
            <w:tcBorders>
              <w:top w:val="single" w:color="4472C4" w:themeColor="accent1" w:sz="8" w:space="0"/>
              <w:bottom w:val="single" w:color="4472C4" w:themeColor="accent1" w:sz="18" w:space="0"/>
              <w:right w:val="single" w:color="auto"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jc w:val="center"/>
              <w:textAlignment w:val="center"/>
              <w:rPr>
                <w:rFonts w:ascii="宋体" w:hAnsi="宋体" w:eastAsia="宋体" w:cs="宋体"/>
                <w:b w:val="0"/>
                <w:bCs/>
                <w:color w:val="000000"/>
                <w:szCs w:val="21"/>
              </w:rPr>
            </w:pPr>
            <w:r>
              <w:rPr>
                <w:rFonts w:hint="eastAsia" w:ascii="宋体" w:hAnsi="宋体" w:eastAsia="宋体" w:cs="宋体"/>
                <w:b/>
                <w:bCs w:val="0"/>
                <w:color w:val="000000"/>
                <w:kern w:val="0"/>
                <w:szCs w:val="21"/>
              </w:rPr>
              <w:t>专业名称</w:t>
            </w:r>
          </w:p>
        </w:tc>
        <w:tc>
          <w:tcPr>
            <w:tcW w:w="1579" w:type="dxa"/>
            <w:tcBorders>
              <w:top w:val="single" w:color="4472C4" w:themeColor="accent1" w:sz="8" w:space="0"/>
              <w:bottom w:val="single" w:color="4472C4" w:themeColor="accent1" w:sz="18" w:space="0"/>
              <w:right w:val="single" w:color="auto"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jc w:val="center"/>
              <w:textAlignment w:val="center"/>
              <w:rPr>
                <w:rFonts w:ascii="宋体" w:hAnsi="宋体" w:eastAsia="宋体" w:cs="宋体"/>
                <w:b w:val="0"/>
                <w:bCs/>
                <w:color w:val="000000"/>
                <w:szCs w:val="21"/>
              </w:rPr>
            </w:pPr>
            <w:r>
              <w:rPr>
                <w:rFonts w:hint="eastAsia" w:ascii="宋体" w:hAnsi="宋体" w:eastAsia="宋体" w:cs="宋体"/>
                <w:b/>
                <w:bCs w:val="0"/>
                <w:color w:val="000000"/>
                <w:kern w:val="0"/>
                <w:szCs w:val="21"/>
              </w:rPr>
              <w:t>专业设置时间</w:t>
            </w:r>
          </w:p>
        </w:tc>
        <w:tc>
          <w:tcPr>
            <w:tcW w:w="1184" w:type="dxa"/>
            <w:tcBorders>
              <w:top w:val="single" w:color="4472C4" w:themeColor="accent1" w:sz="8" w:space="0"/>
              <w:bottom w:val="single" w:color="4472C4" w:themeColor="accent1" w:sz="18" w:space="0"/>
              <w:right w:val="single" w:color="auto"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jc w:val="center"/>
              <w:textAlignment w:val="center"/>
              <w:rPr>
                <w:rFonts w:ascii="宋体" w:hAnsi="宋体" w:eastAsia="宋体" w:cs="宋体"/>
                <w:b w:val="0"/>
                <w:bCs/>
                <w:color w:val="000000"/>
                <w:kern w:val="0"/>
                <w:szCs w:val="21"/>
              </w:rPr>
            </w:pPr>
            <w:r>
              <w:rPr>
                <w:rFonts w:hint="eastAsia" w:ascii="宋体" w:hAnsi="宋体" w:eastAsia="宋体" w:cs="宋体"/>
                <w:b/>
                <w:bCs w:val="0"/>
                <w:color w:val="000000"/>
                <w:kern w:val="0"/>
                <w:szCs w:val="21"/>
              </w:rPr>
              <w:t>2019年</w:t>
            </w:r>
          </w:p>
          <w:p>
            <w:pPr>
              <w:keepNext w:val="0"/>
              <w:keepLines w:val="0"/>
              <w:pageBreakBefore w:val="0"/>
              <w:widowControl/>
              <w:kinsoku/>
              <w:wordWrap/>
              <w:overflowPunct/>
              <w:topLinePunct w:val="0"/>
              <w:autoSpaceDE/>
              <w:autoSpaceDN/>
              <w:bidi w:val="0"/>
              <w:spacing w:before="0" w:after="0" w:line="440" w:lineRule="exact"/>
              <w:jc w:val="center"/>
              <w:textAlignment w:val="center"/>
              <w:rPr>
                <w:rFonts w:ascii="宋体" w:hAnsi="宋体" w:eastAsia="宋体" w:cs="宋体"/>
                <w:b w:val="0"/>
                <w:bCs/>
                <w:color w:val="000000"/>
                <w:szCs w:val="21"/>
              </w:rPr>
            </w:pPr>
            <w:r>
              <w:rPr>
                <w:rFonts w:hint="eastAsia" w:ascii="宋体" w:hAnsi="宋体" w:eastAsia="宋体" w:cs="宋体"/>
                <w:b/>
                <w:bCs w:val="0"/>
                <w:color w:val="000000"/>
                <w:kern w:val="0"/>
                <w:szCs w:val="21"/>
              </w:rPr>
              <w:t>班级</w:t>
            </w:r>
          </w:p>
        </w:tc>
        <w:tc>
          <w:tcPr>
            <w:tcW w:w="1073" w:type="dxa"/>
            <w:tcBorders>
              <w:top w:val="single" w:color="4472C4" w:themeColor="accent1" w:sz="8" w:space="0"/>
              <w:bottom w:val="single" w:color="4472C4" w:themeColor="accent1" w:sz="18" w:space="0"/>
              <w:right w:val="single" w:color="auto"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jc w:val="center"/>
              <w:textAlignment w:val="center"/>
              <w:rPr>
                <w:rFonts w:ascii="宋体" w:hAnsi="宋体" w:eastAsia="宋体" w:cs="宋体"/>
                <w:b w:val="0"/>
                <w:bCs/>
                <w:color w:val="000000"/>
                <w:kern w:val="0"/>
                <w:szCs w:val="21"/>
              </w:rPr>
            </w:pPr>
            <w:r>
              <w:rPr>
                <w:rFonts w:hint="eastAsia" w:ascii="宋体" w:hAnsi="宋体" w:eastAsia="宋体" w:cs="宋体"/>
                <w:b/>
                <w:bCs w:val="0"/>
                <w:color w:val="000000"/>
                <w:kern w:val="0"/>
                <w:szCs w:val="21"/>
              </w:rPr>
              <w:t>2020年</w:t>
            </w:r>
          </w:p>
          <w:p>
            <w:pPr>
              <w:keepNext w:val="0"/>
              <w:keepLines w:val="0"/>
              <w:pageBreakBefore w:val="0"/>
              <w:widowControl/>
              <w:kinsoku/>
              <w:wordWrap/>
              <w:overflowPunct/>
              <w:topLinePunct w:val="0"/>
              <w:autoSpaceDE/>
              <w:autoSpaceDN/>
              <w:bidi w:val="0"/>
              <w:spacing w:before="0" w:after="0" w:line="440" w:lineRule="exact"/>
              <w:jc w:val="center"/>
              <w:textAlignment w:val="center"/>
              <w:rPr>
                <w:rFonts w:ascii="宋体" w:hAnsi="宋体" w:eastAsia="宋体" w:cs="宋体"/>
                <w:b w:val="0"/>
                <w:bCs/>
                <w:color w:val="000000"/>
                <w:szCs w:val="21"/>
              </w:rPr>
            </w:pPr>
            <w:r>
              <w:rPr>
                <w:rFonts w:hint="eastAsia" w:ascii="宋体" w:hAnsi="宋体" w:eastAsia="宋体" w:cs="宋体"/>
                <w:b/>
                <w:bCs w:val="0"/>
                <w:color w:val="000000"/>
                <w:kern w:val="0"/>
                <w:szCs w:val="21"/>
              </w:rPr>
              <w:t>新招班级</w:t>
            </w:r>
          </w:p>
        </w:tc>
        <w:tc>
          <w:tcPr>
            <w:tcW w:w="1200" w:type="dxa"/>
            <w:tcBorders>
              <w:top w:val="single" w:color="4472C4" w:themeColor="accent1" w:sz="8" w:space="0"/>
              <w:bottom w:val="single" w:color="4472C4" w:themeColor="accent1" w:sz="18" w:space="0"/>
              <w:right w:val="single" w:color="auto"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jc w:val="center"/>
              <w:textAlignment w:val="center"/>
              <w:rPr>
                <w:rFonts w:ascii="宋体" w:hAnsi="宋体" w:eastAsia="宋体" w:cs="宋体"/>
                <w:b w:val="0"/>
                <w:bCs/>
                <w:color w:val="000000"/>
                <w:kern w:val="0"/>
                <w:szCs w:val="21"/>
              </w:rPr>
            </w:pPr>
            <w:r>
              <w:rPr>
                <w:rFonts w:hint="eastAsia" w:ascii="宋体" w:hAnsi="宋体" w:eastAsia="宋体" w:cs="宋体"/>
                <w:b/>
                <w:bCs w:val="0"/>
                <w:color w:val="000000"/>
                <w:kern w:val="0"/>
                <w:szCs w:val="21"/>
              </w:rPr>
              <w:t>2020年各</w:t>
            </w:r>
          </w:p>
          <w:p>
            <w:pPr>
              <w:keepNext w:val="0"/>
              <w:keepLines w:val="0"/>
              <w:pageBreakBefore w:val="0"/>
              <w:widowControl/>
              <w:kinsoku/>
              <w:wordWrap/>
              <w:overflowPunct/>
              <w:topLinePunct w:val="0"/>
              <w:autoSpaceDE/>
              <w:autoSpaceDN/>
              <w:bidi w:val="0"/>
              <w:spacing w:before="0" w:after="0" w:line="440" w:lineRule="exact"/>
              <w:jc w:val="center"/>
              <w:textAlignment w:val="center"/>
              <w:rPr>
                <w:rFonts w:ascii="宋体" w:hAnsi="宋体" w:eastAsia="宋体" w:cs="宋体"/>
                <w:b w:val="0"/>
                <w:bCs/>
                <w:color w:val="000000"/>
                <w:szCs w:val="21"/>
              </w:rPr>
            </w:pPr>
            <w:r>
              <w:rPr>
                <w:rFonts w:hint="eastAsia" w:ascii="宋体" w:hAnsi="宋体" w:eastAsia="宋体" w:cs="宋体"/>
                <w:b/>
                <w:bCs w:val="0"/>
                <w:color w:val="000000"/>
                <w:kern w:val="0"/>
                <w:szCs w:val="21"/>
              </w:rPr>
              <w:t>专业人数</w:t>
            </w:r>
          </w:p>
        </w:tc>
        <w:tc>
          <w:tcPr>
            <w:tcW w:w="1509" w:type="dxa"/>
            <w:tcBorders>
              <w:top w:val="single" w:color="4472C4" w:themeColor="accent1" w:sz="8" w:space="0"/>
              <w:bottom w:val="single" w:color="4472C4" w:themeColor="accent1" w:sz="18" w:space="0"/>
              <w:right w:val="single" w:color="4472C4" w:themeColor="accent1"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jc w:val="center"/>
              <w:textAlignment w:val="center"/>
              <w:rPr>
                <w:rFonts w:ascii="宋体" w:hAnsi="宋体" w:eastAsia="宋体" w:cs="宋体"/>
                <w:b w:val="0"/>
                <w:bCs/>
                <w:color w:val="000000"/>
                <w:szCs w:val="21"/>
              </w:rPr>
            </w:pPr>
            <w:r>
              <w:rPr>
                <w:rFonts w:hint="eastAsia" w:ascii="宋体" w:hAnsi="宋体" w:eastAsia="宋体" w:cs="宋体"/>
                <w:b/>
                <w:bCs w:val="0"/>
                <w:color w:val="000000"/>
                <w:kern w:val="0"/>
                <w:szCs w:val="21"/>
              </w:rPr>
              <w:t>专业调整情况</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Ex>
        <w:trPr>
          <w:trHeight w:val="262" w:hRule="atLeast"/>
        </w:trPr>
        <w:tc>
          <w:tcPr>
            <w:tcW w:w="1137" w:type="dxa"/>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b w:val="0"/>
                <w:bCs w:val="0"/>
                <w:color w:val="000000"/>
                <w:szCs w:val="21"/>
              </w:rPr>
            </w:pPr>
            <w:r>
              <w:rPr>
                <w:rFonts w:hint="eastAsia" w:ascii="宋体" w:hAnsi="宋体" w:eastAsia="宋体" w:cs="宋体"/>
                <w:b/>
                <w:bCs/>
                <w:color w:val="000000"/>
                <w:kern w:val="0"/>
                <w:szCs w:val="21"/>
              </w:rPr>
              <w:t>10010</w:t>
            </w:r>
          </w:p>
        </w:tc>
        <w:tc>
          <w:tcPr>
            <w:tcW w:w="1136"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护理</w:t>
            </w:r>
          </w:p>
        </w:tc>
        <w:tc>
          <w:tcPr>
            <w:tcW w:w="1579"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2000年</w:t>
            </w:r>
          </w:p>
        </w:tc>
        <w:tc>
          <w:tcPr>
            <w:tcW w:w="1184"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w:t>
            </w:r>
          </w:p>
        </w:tc>
        <w:tc>
          <w:tcPr>
            <w:tcW w:w="1073"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w:t>
            </w:r>
          </w:p>
        </w:tc>
        <w:tc>
          <w:tcPr>
            <w:tcW w:w="1200"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620</w:t>
            </w:r>
          </w:p>
        </w:tc>
        <w:tc>
          <w:tcPr>
            <w:tcW w:w="1509"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扩招</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Ex>
        <w:trPr>
          <w:trHeight w:val="366" w:hRule="atLeast"/>
        </w:trPr>
        <w:tc>
          <w:tcPr>
            <w:tcW w:w="1137" w:type="dxa"/>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b w:val="0"/>
                <w:bCs w:val="0"/>
                <w:color w:val="000000"/>
                <w:szCs w:val="21"/>
              </w:rPr>
            </w:pPr>
            <w:r>
              <w:rPr>
                <w:rFonts w:hint="eastAsia" w:ascii="宋体" w:hAnsi="宋体" w:eastAsia="宋体" w:cs="宋体"/>
                <w:b/>
                <w:bCs/>
                <w:color w:val="000000"/>
                <w:kern w:val="0"/>
                <w:szCs w:val="21"/>
              </w:rPr>
              <w:t>120100</w:t>
            </w:r>
          </w:p>
        </w:tc>
        <w:tc>
          <w:tcPr>
            <w:tcW w:w="1136"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财会</w:t>
            </w:r>
          </w:p>
        </w:tc>
        <w:tc>
          <w:tcPr>
            <w:tcW w:w="1579"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2000年</w:t>
            </w:r>
          </w:p>
        </w:tc>
        <w:tc>
          <w:tcPr>
            <w:tcW w:w="1184"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1073"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1200"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196</w:t>
            </w:r>
          </w:p>
        </w:tc>
        <w:tc>
          <w:tcPr>
            <w:tcW w:w="1509"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扩招</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Ex>
        <w:trPr>
          <w:trHeight w:val="344" w:hRule="atLeast"/>
        </w:trPr>
        <w:tc>
          <w:tcPr>
            <w:tcW w:w="1137" w:type="dxa"/>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b w:val="0"/>
                <w:bCs w:val="0"/>
                <w:color w:val="000000"/>
                <w:szCs w:val="21"/>
              </w:rPr>
            </w:pPr>
            <w:r>
              <w:rPr>
                <w:rFonts w:hint="eastAsia" w:ascii="宋体" w:hAnsi="宋体" w:eastAsia="宋体" w:cs="宋体"/>
                <w:b/>
                <w:bCs/>
                <w:color w:val="000000"/>
                <w:kern w:val="0"/>
                <w:szCs w:val="21"/>
              </w:rPr>
              <w:t>90100</w:t>
            </w:r>
          </w:p>
        </w:tc>
        <w:tc>
          <w:tcPr>
            <w:tcW w:w="1136"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计算机</w:t>
            </w:r>
          </w:p>
        </w:tc>
        <w:tc>
          <w:tcPr>
            <w:tcW w:w="1579"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1999年</w:t>
            </w:r>
          </w:p>
        </w:tc>
        <w:tc>
          <w:tcPr>
            <w:tcW w:w="1184"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1073"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1200"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192</w:t>
            </w:r>
          </w:p>
        </w:tc>
        <w:tc>
          <w:tcPr>
            <w:tcW w:w="1509"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扩招</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Ex>
        <w:trPr>
          <w:trHeight w:val="308" w:hRule="atLeast"/>
        </w:trPr>
        <w:tc>
          <w:tcPr>
            <w:tcW w:w="1137" w:type="dxa"/>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b w:val="0"/>
                <w:bCs w:val="0"/>
                <w:color w:val="000000"/>
                <w:szCs w:val="21"/>
              </w:rPr>
            </w:pPr>
            <w:r>
              <w:rPr>
                <w:rFonts w:hint="eastAsia" w:ascii="宋体" w:hAnsi="宋体" w:eastAsia="宋体" w:cs="宋体"/>
                <w:b/>
                <w:bCs/>
                <w:color w:val="000000"/>
                <w:kern w:val="0"/>
                <w:szCs w:val="21"/>
              </w:rPr>
              <w:t>82500</w:t>
            </w:r>
          </w:p>
        </w:tc>
        <w:tc>
          <w:tcPr>
            <w:tcW w:w="1136"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汽修</w:t>
            </w:r>
          </w:p>
        </w:tc>
        <w:tc>
          <w:tcPr>
            <w:tcW w:w="1579"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2009年</w:t>
            </w:r>
          </w:p>
        </w:tc>
        <w:tc>
          <w:tcPr>
            <w:tcW w:w="1184"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1073"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1200"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118</w:t>
            </w:r>
          </w:p>
        </w:tc>
        <w:tc>
          <w:tcPr>
            <w:tcW w:w="1509"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未调</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Ex>
        <w:trPr>
          <w:trHeight w:val="272" w:hRule="atLeast"/>
        </w:trPr>
        <w:tc>
          <w:tcPr>
            <w:tcW w:w="1137" w:type="dxa"/>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b w:val="0"/>
                <w:bCs w:val="0"/>
                <w:color w:val="000000"/>
                <w:szCs w:val="21"/>
              </w:rPr>
            </w:pPr>
            <w:r>
              <w:rPr>
                <w:rFonts w:hint="eastAsia" w:ascii="宋体" w:hAnsi="宋体" w:eastAsia="宋体" w:cs="宋体"/>
                <w:b/>
                <w:bCs/>
                <w:color w:val="000000"/>
                <w:kern w:val="0"/>
                <w:szCs w:val="21"/>
              </w:rPr>
              <w:t>51300</w:t>
            </w:r>
          </w:p>
        </w:tc>
        <w:tc>
          <w:tcPr>
            <w:tcW w:w="1136"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机电</w:t>
            </w:r>
          </w:p>
        </w:tc>
        <w:tc>
          <w:tcPr>
            <w:tcW w:w="1579"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2003年</w:t>
            </w:r>
          </w:p>
        </w:tc>
        <w:tc>
          <w:tcPr>
            <w:tcW w:w="1184"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1073"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1200"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154</w:t>
            </w:r>
          </w:p>
        </w:tc>
        <w:tc>
          <w:tcPr>
            <w:tcW w:w="1509"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未调</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Ex>
        <w:trPr>
          <w:trHeight w:val="378" w:hRule="atLeast"/>
        </w:trPr>
        <w:tc>
          <w:tcPr>
            <w:tcW w:w="1137" w:type="dxa"/>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b w:val="0"/>
                <w:bCs w:val="0"/>
                <w:color w:val="000000"/>
                <w:szCs w:val="21"/>
              </w:rPr>
            </w:pPr>
            <w:r>
              <w:rPr>
                <w:rFonts w:hint="eastAsia" w:ascii="宋体" w:hAnsi="宋体" w:eastAsia="宋体" w:cs="宋体"/>
                <w:b/>
                <w:bCs/>
                <w:color w:val="000000"/>
                <w:kern w:val="0"/>
                <w:szCs w:val="21"/>
              </w:rPr>
              <w:t>160100</w:t>
            </w:r>
          </w:p>
        </w:tc>
        <w:tc>
          <w:tcPr>
            <w:tcW w:w="1136"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学前教育</w:t>
            </w:r>
          </w:p>
        </w:tc>
        <w:tc>
          <w:tcPr>
            <w:tcW w:w="1579"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1999年</w:t>
            </w:r>
          </w:p>
        </w:tc>
        <w:tc>
          <w:tcPr>
            <w:tcW w:w="1184"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1073"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1200"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188</w:t>
            </w:r>
          </w:p>
        </w:tc>
        <w:tc>
          <w:tcPr>
            <w:tcW w:w="1509"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未调</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Ex>
        <w:trPr>
          <w:trHeight w:val="341" w:hRule="atLeast"/>
        </w:trPr>
        <w:tc>
          <w:tcPr>
            <w:tcW w:w="1137" w:type="dxa"/>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b w:val="0"/>
                <w:bCs w:val="0"/>
                <w:color w:val="000000"/>
                <w:szCs w:val="21"/>
              </w:rPr>
            </w:pPr>
            <w:r>
              <w:rPr>
                <w:rFonts w:hint="eastAsia" w:ascii="宋体" w:hAnsi="宋体" w:eastAsia="宋体" w:cs="宋体"/>
                <w:b/>
                <w:bCs/>
                <w:color w:val="000000"/>
                <w:kern w:val="0"/>
                <w:szCs w:val="21"/>
              </w:rPr>
              <w:t>140800</w:t>
            </w:r>
          </w:p>
        </w:tc>
        <w:tc>
          <w:tcPr>
            <w:tcW w:w="1136"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音乐</w:t>
            </w:r>
          </w:p>
        </w:tc>
        <w:tc>
          <w:tcPr>
            <w:tcW w:w="1579"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1999年</w:t>
            </w:r>
          </w:p>
        </w:tc>
        <w:tc>
          <w:tcPr>
            <w:tcW w:w="1184"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w:t>
            </w:r>
          </w:p>
        </w:tc>
        <w:tc>
          <w:tcPr>
            <w:tcW w:w="1073"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w:t>
            </w:r>
          </w:p>
        </w:tc>
        <w:tc>
          <w:tcPr>
            <w:tcW w:w="1200"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w:t>
            </w:r>
          </w:p>
        </w:tc>
        <w:tc>
          <w:tcPr>
            <w:tcW w:w="1509"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停办</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Ex>
        <w:trPr>
          <w:trHeight w:val="292" w:hRule="atLeast"/>
        </w:trPr>
        <w:tc>
          <w:tcPr>
            <w:tcW w:w="1137" w:type="dxa"/>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b w:val="0"/>
                <w:bCs w:val="0"/>
                <w:color w:val="000000"/>
                <w:szCs w:val="21"/>
              </w:rPr>
            </w:pPr>
            <w:r>
              <w:rPr>
                <w:rFonts w:hint="eastAsia" w:ascii="宋体" w:hAnsi="宋体" w:eastAsia="宋体" w:cs="宋体"/>
                <w:b/>
                <w:bCs/>
                <w:color w:val="000000"/>
                <w:kern w:val="0"/>
                <w:szCs w:val="21"/>
              </w:rPr>
              <w:t>142100</w:t>
            </w:r>
          </w:p>
        </w:tc>
        <w:tc>
          <w:tcPr>
            <w:tcW w:w="1136"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美术</w:t>
            </w:r>
          </w:p>
        </w:tc>
        <w:tc>
          <w:tcPr>
            <w:tcW w:w="1579"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1999年</w:t>
            </w:r>
          </w:p>
        </w:tc>
        <w:tc>
          <w:tcPr>
            <w:tcW w:w="1184"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w:t>
            </w:r>
          </w:p>
        </w:tc>
        <w:tc>
          <w:tcPr>
            <w:tcW w:w="1073"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w:t>
            </w:r>
          </w:p>
        </w:tc>
        <w:tc>
          <w:tcPr>
            <w:tcW w:w="1200"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w:t>
            </w:r>
          </w:p>
        </w:tc>
        <w:tc>
          <w:tcPr>
            <w:tcW w:w="1509"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停办</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Ex>
        <w:trPr>
          <w:trHeight w:val="384" w:hRule="atLeast"/>
        </w:trPr>
        <w:tc>
          <w:tcPr>
            <w:tcW w:w="1137" w:type="dxa"/>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b w:val="0"/>
                <w:bCs w:val="0"/>
                <w:color w:val="000000"/>
                <w:szCs w:val="21"/>
              </w:rPr>
            </w:pPr>
            <w:r>
              <w:rPr>
                <w:rFonts w:hint="eastAsia" w:ascii="宋体" w:hAnsi="宋体" w:eastAsia="宋体" w:cs="宋体"/>
                <w:b/>
                <w:bCs/>
                <w:color w:val="000000"/>
                <w:kern w:val="0"/>
                <w:szCs w:val="21"/>
              </w:rPr>
              <w:t>150100</w:t>
            </w:r>
          </w:p>
        </w:tc>
        <w:tc>
          <w:tcPr>
            <w:tcW w:w="1136"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体育</w:t>
            </w:r>
          </w:p>
        </w:tc>
        <w:tc>
          <w:tcPr>
            <w:tcW w:w="1579"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1999年</w:t>
            </w:r>
          </w:p>
        </w:tc>
        <w:tc>
          <w:tcPr>
            <w:tcW w:w="1184"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w:t>
            </w:r>
          </w:p>
        </w:tc>
        <w:tc>
          <w:tcPr>
            <w:tcW w:w="1073"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w:t>
            </w:r>
          </w:p>
        </w:tc>
        <w:tc>
          <w:tcPr>
            <w:tcW w:w="1200"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w:t>
            </w:r>
          </w:p>
        </w:tc>
        <w:tc>
          <w:tcPr>
            <w:tcW w:w="1509"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停办</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Ex>
        <w:trPr>
          <w:trHeight w:val="334" w:hRule="atLeast"/>
        </w:trPr>
        <w:tc>
          <w:tcPr>
            <w:tcW w:w="1137" w:type="dxa"/>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b w:val="0"/>
                <w:bCs w:val="0"/>
                <w:color w:val="000000"/>
                <w:szCs w:val="21"/>
              </w:rPr>
            </w:pPr>
            <w:r>
              <w:rPr>
                <w:rFonts w:hint="eastAsia" w:ascii="宋体" w:hAnsi="宋体" w:eastAsia="宋体" w:cs="宋体"/>
                <w:b/>
                <w:bCs/>
                <w:color w:val="000000"/>
                <w:kern w:val="0"/>
                <w:szCs w:val="21"/>
              </w:rPr>
              <w:t>10200</w:t>
            </w:r>
          </w:p>
        </w:tc>
        <w:tc>
          <w:tcPr>
            <w:tcW w:w="1136"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食品</w:t>
            </w:r>
          </w:p>
        </w:tc>
        <w:tc>
          <w:tcPr>
            <w:tcW w:w="1579"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2013年</w:t>
            </w:r>
          </w:p>
        </w:tc>
        <w:tc>
          <w:tcPr>
            <w:tcW w:w="1184"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1073"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1200"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106</w:t>
            </w:r>
          </w:p>
        </w:tc>
        <w:tc>
          <w:tcPr>
            <w:tcW w:w="1509"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未调</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Ex>
        <w:trPr>
          <w:trHeight w:val="284" w:hRule="atLeast"/>
        </w:trPr>
        <w:tc>
          <w:tcPr>
            <w:tcW w:w="1137" w:type="dxa"/>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b w:val="0"/>
                <w:bCs w:val="0"/>
                <w:color w:val="000000"/>
                <w:szCs w:val="21"/>
              </w:rPr>
            </w:pPr>
            <w:r>
              <w:rPr>
                <w:rFonts w:hint="eastAsia" w:ascii="宋体" w:hAnsi="宋体" w:eastAsia="宋体" w:cs="宋体"/>
                <w:b/>
                <w:bCs/>
                <w:color w:val="000000"/>
                <w:kern w:val="0"/>
                <w:szCs w:val="21"/>
              </w:rPr>
              <w:t>12000</w:t>
            </w:r>
          </w:p>
        </w:tc>
        <w:tc>
          <w:tcPr>
            <w:tcW w:w="1136"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ascii="宋体" w:hAnsi="宋体" w:eastAsia="宋体" w:cs="宋体"/>
                <w:color w:val="000000"/>
                <w:szCs w:val="21"/>
              </w:rPr>
              <w:t>畜牧兽医</w:t>
            </w:r>
          </w:p>
        </w:tc>
        <w:tc>
          <w:tcPr>
            <w:tcW w:w="1579"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2015年</w:t>
            </w:r>
          </w:p>
        </w:tc>
        <w:tc>
          <w:tcPr>
            <w:tcW w:w="1184"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1073"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szCs w:val="21"/>
              </w:rPr>
              <w:t>2</w:t>
            </w:r>
          </w:p>
        </w:tc>
        <w:tc>
          <w:tcPr>
            <w:tcW w:w="1200"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146</w:t>
            </w:r>
          </w:p>
        </w:tc>
        <w:tc>
          <w:tcPr>
            <w:tcW w:w="1509"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未调</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Ex>
        <w:trPr>
          <w:trHeight w:val="390" w:hRule="atLeast"/>
        </w:trPr>
        <w:tc>
          <w:tcPr>
            <w:tcW w:w="1137" w:type="dxa"/>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b w:val="0"/>
                <w:bCs w:val="0"/>
                <w:color w:val="000000"/>
                <w:szCs w:val="21"/>
              </w:rPr>
            </w:pPr>
            <w:r>
              <w:rPr>
                <w:rFonts w:hint="eastAsia" w:ascii="宋体" w:hAnsi="宋体" w:eastAsia="宋体" w:cs="宋体"/>
                <w:b/>
                <w:bCs/>
                <w:color w:val="000000"/>
                <w:kern w:val="0"/>
                <w:szCs w:val="21"/>
              </w:rPr>
              <w:t>130200</w:t>
            </w:r>
          </w:p>
        </w:tc>
        <w:tc>
          <w:tcPr>
            <w:tcW w:w="1136"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旅游</w:t>
            </w:r>
          </w:p>
        </w:tc>
        <w:tc>
          <w:tcPr>
            <w:tcW w:w="1579"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2004年</w:t>
            </w:r>
          </w:p>
        </w:tc>
        <w:tc>
          <w:tcPr>
            <w:tcW w:w="1184"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1073"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1200"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50</w:t>
            </w:r>
          </w:p>
        </w:tc>
        <w:tc>
          <w:tcPr>
            <w:tcW w:w="1509"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未调</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Ex>
        <w:trPr>
          <w:trHeight w:val="339" w:hRule="atLeast"/>
        </w:trPr>
        <w:tc>
          <w:tcPr>
            <w:tcW w:w="1137" w:type="dxa"/>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b w:val="0"/>
                <w:bCs w:val="0"/>
                <w:color w:val="000000"/>
                <w:szCs w:val="21"/>
              </w:rPr>
            </w:pPr>
            <w:r>
              <w:rPr>
                <w:rFonts w:hint="eastAsia" w:ascii="宋体" w:hAnsi="宋体" w:eastAsia="宋体" w:cs="宋体"/>
                <w:b/>
                <w:bCs/>
                <w:color w:val="000000"/>
                <w:kern w:val="0"/>
                <w:szCs w:val="21"/>
              </w:rPr>
              <w:t>180400</w:t>
            </w:r>
          </w:p>
        </w:tc>
        <w:tc>
          <w:tcPr>
            <w:tcW w:w="1136"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公关礼仪</w:t>
            </w:r>
          </w:p>
        </w:tc>
        <w:tc>
          <w:tcPr>
            <w:tcW w:w="1579"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2011年</w:t>
            </w:r>
          </w:p>
        </w:tc>
        <w:tc>
          <w:tcPr>
            <w:tcW w:w="1184"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1073"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w:t>
            </w:r>
          </w:p>
        </w:tc>
        <w:tc>
          <w:tcPr>
            <w:tcW w:w="1200"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w:t>
            </w:r>
          </w:p>
        </w:tc>
        <w:tc>
          <w:tcPr>
            <w:tcW w:w="1509" w:type="dxa"/>
            <w:tcBorders>
              <w:top w:val="single" w:color="4472C4" w:themeColor="accent1" w:sz="8" w:space="0"/>
              <w:bottom w:val="single" w:color="4472C4" w:themeColor="accent1" w:sz="8" w:space="0"/>
              <w:right w:val="single" w:color="4472C4" w:themeColor="accent1" w:sz="8" w:space="0"/>
            </w:tcBorders>
            <w:shd w:val="clear" w:color="auto" w:fill="D0DCF0" w:themeFill="accent1" w:themeFillTint="3F"/>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停办</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Ex>
        <w:trPr>
          <w:trHeight w:val="454" w:hRule="atLeast"/>
        </w:trPr>
        <w:tc>
          <w:tcPr>
            <w:tcW w:w="1137" w:type="dxa"/>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b w:val="0"/>
                <w:bCs w:val="0"/>
                <w:color w:val="000000"/>
                <w:kern w:val="0"/>
                <w:szCs w:val="21"/>
              </w:rPr>
            </w:pPr>
            <w:r>
              <w:rPr>
                <w:rFonts w:hint="eastAsia" w:ascii="宋体" w:hAnsi="宋体" w:eastAsia="宋体" w:cs="宋体"/>
                <w:b/>
                <w:bCs/>
                <w:color w:val="000000"/>
                <w:kern w:val="0"/>
                <w:szCs w:val="21"/>
              </w:rPr>
              <w:t>051400</w:t>
            </w:r>
          </w:p>
        </w:tc>
        <w:tc>
          <w:tcPr>
            <w:tcW w:w="1136"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数控</w:t>
            </w:r>
          </w:p>
        </w:tc>
        <w:tc>
          <w:tcPr>
            <w:tcW w:w="1579"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2017年</w:t>
            </w:r>
          </w:p>
        </w:tc>
        <w:tc>
          <w:tcPr>
            <w:tcW w:w="1184"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073"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200"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68</w:t>
            </w:r>
          </w:p>
        </w:tc>
        <w:tc>
          <w:tcPr>
            <w:tcW w:w="1509" w:type="dxa"/>
            <w:tcBorders>
              <w:top w:val="single" w:color="4472C4" w:themeColor="accent1" w:sz="8" w:space="0"/>
              <w:bottom w:val="single" w:color="4472C4" w:themeColor="accent1" w:sz="8" w:space="0"/>
              <w:right w:val="single" w:color="4472C4" w:themeColor="accent1" w:sz="8" w:space="0"/>
            </w:tcBorders>
          </w:tcPr>
          <w:p>
            <w:pPr>
              <w:keepNext w:val="0"/>
              <w:keepLines w:val="0"/>
              <w:pageBreakBefore w:val="0"/>
              <w:widowControl/>
              <w:kinsoku/>
              <w:wordWrap/>
              <w:overflowPunct/>
              <w:topLinePunct w:val="0"/>
              <w:autoSpaceDE/>
              <w:autoSpaceDN/>
              <w:bidi w:val="0"/>
              <w:spacing w:line="44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未调</w:t>
            </w:r>
          </w:p>
        </w:tc>
      </w:tr>
      <w:bookmarkEnd w:id="2"/>
      <w:bookmarkEnd w:id="3"/>
    </w:tbl>
    <w:p>
      <w:pPr>
        <w:pStyle w:val="7"/>
        <w:keepNext w:val="0"/>
        <w:keepLines w:val="0"/>
        <w:pageBreakBefore w:val="0"/>
        <w:widowControl/>
        <w:kinsoku/>
        <w:wordWrap/>
        <w:overflowPunct/>
        <w:topLinePunct w:val="0"/>
        <w:autoSpaceDE/>
        <w:autoSpaceDN/>
        <w:bidi w:val="0"/>
        <w:spacing w:beforeAutospacing="0" w:afterAutospacing="0" w:line="440" w:lineRule="exact"/>
        <w:ind w:firstLine="482" w:firstLineChars="200"/>
        <w:jc w:val="both"/>
        <w:rPr>
          <w:rFonts w:ascii="宋体" w:hAnsi="宋体" w:cs="宋体"/>
          <w:color w:val="000000" w:themeColor="text1"/>
        </w:rPr>
      </w:pPr>
      <w:r>
        <w:rPr>
          <w:rFonts w:hint="eastAsia" w:ascii="宋体" w:hAnsi="宋体" w:cs="宋体"/>
          <w:b/>
          <w:color w:val="000000" w:themeColor="text1"/>
        </w:rPr>
        <w:t>人才培养方案调整：</w:t>
      </w:r>
      <w:r>
        <w:rPr>
          <w:rFonts w:hint="eastAsia" w:ascii="宋体" w:hAnsi="宋体" w:cs="宋体"/>
          <w:color w:val="000000" w:themeColor="text1"/>
        </w:rPr>
        <w:t>随着学校办学条件不断改善，实习实训条件不断优化，学校在人才培养方案上做了很大的调整，确立了重点培养学生综合素质的目标，密切与企业和用人单位的联系，实行“产教结合、工学结合”的人才培养模式改革，重点加强学生职业道德教育、职业技能训练、应用操作能力和就业竞争能力培养。</w:t>
      </w:r>
      <w:r>
        <w:rPr>
          <w:rFonts w:ascii="宋体" w:hAnsi="宋体" w:cs="宋体"/>
          <w:color w:val="000000" w:themeColor="text1"/>
        </w:rPr>
        <w:t xml:space="preserve"> 一是实施 “2.5+0.5”模式、“工学交替”模式、“顶岗实习”模式</w:t>
      </w:r>
      <w:r>
        <w:rPr>
          <w:rFonts w:hint="eastAsia" w:ascii="宋体" w:hAnsi="宋体" w:cs="宋体"/>
          <w:color w:val="000000" w:themeColor="text1"/>
        </w:rPr>
        <w:t>，</w:t>
      </w:r>
      <w:r>
        <w:rPr>
          <w:rFonts w:ascii="宋体" w:hAnsi="宋体" w:cs="宋体"/>
          <w:color w:val="000000" w:themeColor="text1"/>
        </w:rPr>
        <w:t>加强学生实践能力、岗位适应能力的培养；二是推行“学历证书+职业资格证书”人才培养模式，创新实践教学，培养技术蓝领，把培养“能工巧匠型中职生”目标落到实处。</w:t>
      </w:r>
    </w:p>
    <w:p>
      <w:pPr>
        <w:keepNext w:val="0"/>
        <w:keepLines w:val="0"/>
        <w:pageBreakBefore w:val="0"/>
        <w:widowControl/>
        <w:kinsoku/>
        <w:wordWrap/>
        <w:overflowPunct/>
        <w:topLinePunct w:val="0"/>
        <w:autoSpaceDE/>
        <w:autoSpaceDN/>
        <w:bidi w:val="0"/>
        <w:spacing w:line="440" w:lineRule="exact"/>
        <w:ind w:firstLine="560" w:firstLineChars="200"/>
        <w:jc w:val="left"/>
        <w:rPr>
          <w:rFonts w:ascii="黑体" w:hAnsi="黑体" w:eastAsia="黑体" w:cs="宋体"/>
          <w:color w:val="000000" w:themeColor="text1"/>
          <w:sz w:val="28"/>
          <w:szCs w:val="28"/>
        </w:rPr>
      </w:pPr>
      <w:r>
        <w:rPr>
          <w:rFonts w:hint="eastAsia" w:ascii="黑体" w:hAnsi="黑体" w:eastAsia="黑体" w:cs="宋体"/>
          <w:color w:val="000000" w:themeColor="text1"/>
          <w:sz w:val="28"/>
          <w:szCs w:val="28"/>
        </w:rPr>
        <w:t>3.2教育教学改革</w:t>
      </w:r>
    </w:p>
    <w:p>
      <w:pPr>
        <w:pStyle w:val="7"/>
        <w:keepNext w:val="0"/>
        <w:keepLines w:val="0"/>
        <w:pageBreakBefore w:val="0"/>
        <w:widowControl/>
        <w:kinsoku/>
        <w:wordWrap/>
        <w:overflowPunct/>
        <w:topLinePunct w:val="0"/>
        <w:autoSpaceDE/>
        <w:autoSpaceDN/>
        <w:bidi w:val="0"/>
        <w:spacing w:beforeAutospacing="0" w:afterAutospacing="0" w:line="440" w:lineRule="exact"/>
        <w:ind w:firstLine="482" w:firstLineChars="200"/>
        <w:rPr>
          <w:rFonts w:ascii="宋体" w:hAnsi="宋体" w:cs="宋体"/>
          <w:color w:val="000000" w:themeColor="text1"/>
        </w:rPr>
      </w:pPr>
      <w:r>
        <w:rPr>
          <w:rFonts w:hint="eastAsia" w:ascii="宋体" w:hAnsi="宋体" w:cs="宋体"/>
          <w:b/>
          <w:color w:val="000000" w:themeColor="text1"/>
        </w:rPr>
        <w:t>专业设置：</w:t>
      </w:r>
      <w:r>
        <w:rPr>
          <w:rFonts w:ascii="宋体" w:hAnsi="宋体" w:cs="宋体"/>
          <w:color w:val="000000" w:themeColor="text1"/>
        </w:rPr>
        <w:t>20</w:t>
      </w:r>
      <w:r>
        <w:rPr>
          <w:rFonts w:hint="eastAsia" w:ascii="宋体" w:hAnsi="宋体" w:cs="宋体"/>
          <w:color w:val="000000" w:themeColor="text1"/>
        </w:rPr>
        <w:t>20</w:t>
      </w:r>
      <w:r>
        <w:rPr>
          <w:rFonts w:ascii="宋体" w:hAnsi="宋体" w:cs="宋体"/>
          <w:color w:val="000000" w:themeColor="text1"/>
        </w:rPr>
        <w:t>年</w:t>
      </w:r>
      <w:r>
        <w:rPr>
          <w:rFonts w:hint="eastAsia" w:ascii="宋体" w:hAnsi="宋体" w:cs="宋体"/>
          <w:color w:val="000000" w:themeColor="text1"/>
        </w:rPr>
        <w:t>继续</w:t>
      </w:r>
      <w:r>
        <w:rPr>
          <w:rFonts w:ascii="宋体" w:hAnsi="宋体" w:cs="宋体"/>
          <w:color w:val="000000" w:themeColor="text1"/>
        </w:rPr>
        <w:t>开设</w:t>
      </w:r>
      <w:r>
        <w:rPr>
          <w:rFonts w:ascii="宋体" w:hAnsi="宋体" w:cs="宋体"/>
        </w:rPr>
        <w:t>畜牧兽医</w:t>
      </w:r>
      <w:r>
        <w:rPr>
          <w:rFonts w:ascii="宋体" w:hAnsi="宋体" w:cs="宋体"/>
          <w:color w:val="000000" w:themeColor="text1"/>
        </w:rPr>
        <w:t>、食品生物工艺、机电技术应用、数控加工技术、会计、汽车运用与维修、</w:t>
      </w:r>
      <w:r>
        <w:rPr>
          <w:rFonts w:ascii="宋体" w:hAnsi="宋体" w:cs="宋体"/>
        </w:rPr>
        <w:t>计算机应用</w:t>
      </w:r>
      <w:r>
        <w:rPr>
          <w:rFonts w:ascii="宋体" w:hAnsi="宋体" w:cs="宋体"/>
          <w:color w:val="000000" w:themeColor="text1"/>
        </w:rPr>
        <w:t>、旅游服务与管理、学前教育、护理等</w:t>
      </w:r>
      <w:r>
        <w:rPr>
          <w:rFonts w:hint="eastAsia" w:ascii="宋体" w:hAnsi="宋体" w:cs="宋体"/>
          <w:color w:val="000000" w:themeColor="text1"/>
        </w:rPr>
        <w:t>10</w:t>
      </w:r>
      <w:r>
        <w:rPr>
          <w:rFonts w:ascii="宋体" w:hAnsi="宋体" w:cs="宋体"/>
          <w:color w:val="000000" w:themeColor="text1"/>
        </w:rPr>
        <w:t>个专业。</w:t>
      </w:r>
      <w:r>
        <w:rPr>
          <w:rFonts w:hint="eastAsia" w:ascii="宋体" w:hAnsi="宋体" w:cs="宋体"/>
          <w:color w:val="000000"/>
        </w:rPr>
        <w:t>学校加大专业建设力度，进一步购置</w:t>
      </w:r>
      <w:r>
        <w:rPr>
          <w:rFonts w:ascii="宋体" w:hAnsi="宋体" w:cs="宋体"/>
          <w:color w:val="000000"/>
        </w:rPr>
        <w:t>实习实训设备</w:t>
      </w:r>
      <w:r>
        <w:rPr>
          <w:rFonts w:hint="eastAsia" w:ascii="宋体" w:hAnsi="宋体" w:cs="宋体"/>
          <w:color w:val="000000"/>
        </w:rPr>
        <w:t>，拓展</w:t>
      </w:r>
      <w:r>
        <w:rPr>
          <w:rFonts w:ascii="宋体" w:hAnsi="宋体" w:cs="宋体"/>
          <w:color w:val="000000"/>
        </w:rPr>
        <w:t>基地建设</w:t>
      </w:r>
      <w:r>
        <w:rPr>
          <w:rFonts w:hint="eastAsia" w:ascii="宋体" w:hAnsi="宋体" w:cs="宋体"/>
          <w:color w:val="000000"/>
        </w:rPr>
        <w:t>，加强</w:t>
      </w:r>
      <w:r>
        <w:rPr>
          <w:rFonts w:ascii="宋体" w:hAnsi="宋体" w:cs="宋体"/>
          <w:color w:val="000000"/>
        </w:rPr>
        <w:t>专业教</w:t>
      </w:r>
      <w:r>
        <w:rPr>
          <w:rFonts w:hint="eastAsia" w:ascii="宋体" w:hAnsi="宋体" w:cs="宋体"/>
          <w:color w:val="000000"/>
        </w:rPr>
        <w:t>师的培养，改革人才培养模式，办好、办强每一个专业，办出特色。</w:t>
      </w:r>
      <w:r>
        <w:rPr>
          <w:rFonts w:ascii="宋体" w:hAnsi="宋体" w:cs="宋体"/>
        </w:rPr>
        <w:t>计算机应用专业</w:t>
      </w:r>
      <w:r>
        <w:rPr>
          <w:rFonts w:ascii="宋体" w:hAnsi="宋体" w:cs="宋体"/>
          <w:color w:val="000000" w:themeColor="text1"/>
        </w:rPr>
        <w:t>为巴市精品专业，护理、汽车运用与维修、机电技术应用、计算机应用专业在2017年申报为自治区示范学校重点建设专业，护理专业是我校规模最大、实习实训设备最全的传统优势专业。</w:t>
      </w:r>
      <w:r>
        <w:rPr>
          <w:rFonts w:hint="eastAsia" w:ascii="宋体" w:hAnsi="宋体" w:cs="宋体"/>
          <w:color w:val="000000" w:themeColor="text1"/>
        </w:rPr>
        <w:t>数控专业实习实训设备是整个西部地区规模最大，最先进的。</w:t>
      </w:r>
      <w:r>
        <w:rPr>
          <w:rFonts w:ascii="宋体" w:hAnsi="宋体" w:cs="宋体"/>
          <w:color w:val="000000" w:themeColor="text1"/>
        </w:rPr>
        <w:t>学校对重点建设专业提出了明确的特色发展要求，加强建设，加大教学改革力度，深化校企合作，起到</w:t>
      </w:r>
      <w:r>
        <w:rPr>
          <w:rFonts w:hint="eastAsia" w:ascii="宋体" w:hAnsi="宋体" w:cs="宋体"/>
          <w:color w:val="000000" w:themeColor="text1"/>
        </w:rPr>
        <w:t>了</w:t>
      </w:r>
      <w:r>
        <w:rPr>
          <w:rFonts w:ascii="宋体" w:hAnsi="宋体" w:cs="宋体"/>
          <w:color w:val="000000" w:themeColor="text1"/>
        </w:rPr>
        <w:t>引领示范作用。</w:t>
      </w:r>
    </w:p>
    <w:p>
      <w:pPr>
        <w:pStyle w:val="7"/>
        <w:keepNext w:val="0"/>
        <w:keepLines w:val="0"/>
        <w:pageBreakBefore w:val="0"/>
        <w:widowControl/>
        <w:kinsoku/>
        <w:wordWrap/>
        <w:overflowPunct/>
        <w:topLinePunct w:val="0"/>
        <w:autoSpaceDE/>
        <w:autoSpaceDN/>
        <w:bidi w:val="0"/>
        <w:spacing w:beforeAutospacing="0" w:afterAutospacing="0" w:line="440" w:lineRule="exact"/>
        <w:ind w:firstLine="422" w:firstLineChars="200"/>
        <w:jc w:val="center"/>
        <w:rPr>
          <w:rFonts w:ascii="宋体" w:hAnsi="宋体" w:cs="宋体"/>
          <w:b/>
          <w:color w:val="000000" w:themeColor="text1"/>
          <w:sz w:val="21"/>
          <w:szCs w:val="21"/>
        </w:rPr>
      </w:pPr>
      <w:r>
        <w:rPr>
          <w:rFonts w:ascii="宋体" w:hAnsi="宋体" w:cs="宋体"/>
          <w:b/>
          <w:color w:val="000000" w:themeColor="text1"/>
          <w:sz w:val="21"/>
          <w:szCs w:val="21"/>
        </w:rPr>
        <w:pict>
          <v:line id="直接连接符 11" o:spid="_x0000_s1041" o:spt="20" style="position:absolute;left:0pt;margin-left:-6.35pt;margin-top:24.1pt;height:89.3pt;width:43.7pt;z-index:251694080;mso-width-relative:page;mso-height-relative:page;" filled="f" stroked="t" coordsize="21600,21600" o:gfxdata="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M5U9A&#10;1wAAAAkBAAAPAAAAAAAAAAEAIAAAACIAAABkcnMvZG93bnJldi54bWxQSwECFAAUAAAACACHTuJA&#10;3dT9vekBAAC4AwAADgAAAAAAAAABACAAAAAmAQAAZHJzL2Uyb0RvYy54bWxQSwUGAAAAAAYABgBZ&#10;AQAAgQUAAAAA&#10;">
            <v:path arrowok="t"/>
            <v:fill on="f" focussize="0,0"/>
            <v:stroke weight="0.5pt" color="#000000" miterlimit="8" joinstyle="miter"/>
            <v:imagedata o:title=""/>
            <o:lock v:ext="edit" aspectratio="f"/>
          </v:line>
        </w:pict>
      </w:r>
      <w:r>
        <w:rPr>
          <w:rFonts w:hint="eastAsia" w:ascii="宋体" w:hAnsi="宋体" w:cs="宋体"/>
          <w:b/>
          <w:color w:val="000000" w:themeColor="text1"/>
          <w:sz w:val="21"/>
          <w:szCs w:val="21"/>
        </w:rPr>
        <w:t>表</w:t>
      </w:r>
      <w:r>
        <w:rPr>
          <w:rFonts w:hint="eastAsia" w:ascii="宋体" w:hAnsi="宋体" w:cs="宋体"/>
          <w:b/>
          <w:color w:val="000000" w:themeColor="text1"/>
          <w:sz w:val="21"/>
          <w:szCs w:val="21"/>
          <w:lang w:val="en-US" w:eastAsia="zh-CN"/>
        </w:rPr>
        <w:t>18</w:t>
      </w:r>
      <w:r>
        <w:rPr>
          <w:rFonts w:ascii="宋体" w:hAnsi="宋体" w:cs="宋体"/>
          <w:b/>
          <w:color w:val="000000" w:themeColor="text1"/>
          <w:sz w:val="21"/>
          <w:szCs w:val="21"/>
        </w:rPr>
        <w:t>：201</w:t>
      </w:r>
      <w:r>
        <w:rPr>
          <w:rFonts w:hint="eastAsia" w:ascii="宋体" w:hAnsi="宋体" w:cs="宋体"/>
          <w:b/>
          <w:color w:val="000000" w:themeColor="text1"/>
          <w:sz w:val="21"/>
          <w:szCs w:val="21"/>
          <w:lang w:val="en-US" w:eastAsia="zh-CN"/>
        </w:rPr>
        <w:t>8</w:t>
      </w:r>
      <w:r>
        <w:rPr>
          <w:rFonts w:ascii="宋体" w:hAnsi="宋体" w:cs="宋体"/>
          <w:b/>
          <w:color w:val="000000" w:themeColor="text1"/>
          <w:sz w:val="21"/>
          <w:szCs w:val="21"/>
        </w:rPr>
        <w:t>～20</w:t>
      </w:r>
      <w:r>
        <w:rPr>
          <w:rFonts w:hint="eastAsia" w:ascii="宋体" w:hAnsi="宋体" w:cs="宋体"/>
          <w:b/>
          <w:color w:val="000000" w:themeColor="text1"/>
          <w:sz w:val="21"/>
          <w:szCs w:val="21"/>
          <w:lang w:val="en-US" w:eastAsia="zh-CN"/>
        </w:rPr>
        <w:t>20</w:t>
      </w:r>
      <w:r>
        <w:rPr>
          <w:rFonts w:ascii="宋体" w:hAnsi="宋体" w:cs="宋体"/>
          <w:b/>
          <w:color w:val="000000" w:themeColor="text1"/>
          <w:sz w:val="21"/>
          <w:szCs w:val="21"/>
        </w:rPr>
        <w:t>学年各专业招生情况及专业教师数统计表</w:t>
      </w:r>
    </w:p>
    <w:tbl>
      <w:tblPr>
        <w:tblStyle w:val="12"/>
        <w:tblW w:w="9000" w:type="dxa"/>
        <w:tblInd w:w="0" w:type="dxa"/>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Layout w:type="fixed"/>
        <w:tblCellMar>
          <w:top w:w="0" w:type="dxa"/>
          <w:left w:w="108" w:type="dxa"/>
          <w:bottom w:w="0" w:type="dxa"/>
          <w:right w:w="108" w:type="dxa"/>
        </w:tblCellMar>
      </w:tblPr>
      <w:tblGrid>
        <w:gridCol w:w="388"/>
        <w:gridCol w:w="1128"/>
        <w:gridCol w:w="810"/>
        <w:gridCol w:w="831"/>
        <w:gridCol w:w="823"/>
        <w:gridCol w:w="798"/>
        <w:gridCol w:w="807"/>
        <w:gridCol w:w="908"/>
        <w:gridCol w:w="797"/>
        <w:gridCol w:w="805"/>
        <w:gridCol w:w="905"/>
      </w:tblGrid>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336" w:hRule="atLeast"/>
        </w:trPr>
        <w:tc>
          <w:tcPr>
            <w:tcW w:w="1516" w:type="dxa"/>
            <w:gridSpan w:val="2"/>
            <w:vMerge w:val="restart"/>
            <w:tcBorders>
              <w:top w:val="single" w:color="5B9BD5" w:themeColor="accent5" w:sz="8" w:space="0"/>
              <w:left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ind w:firstLine="632" w:firstLineChars="300"/>
              <w:jc w:val="left"/>
              <w:rPr>
                <w:rFonts w:ascii="宋体" w:hAnsi="宋体" w:eastAsia="宋体" w:cs="宋体"/>
                <w:b/>
                <w:bCs/>
                <w:kern w:val="0"/>
                <w:szCs w:val="21"/>
              </w:rPr>
            </w:pPr>
            <w:r>
              <w:rPr>
                <w:rFonts w:ascii="宋体" w:hAnsi="宋体" w:eastAsia="宋体" w:cs="Calibri"/>
                <w:b/>
                <w:bCs/>
                <w:kern w:val="0"/>
                <w:szCs w:val="21"/>
              </w:rPr>
              <w:pict>
                <v:line id="直接连接符 9" o:spid="_x0000_s1040" o:spt="20" style="position:absolute;left:0pt;margin-left:-5.45pt;margin-top:0.65pt;height:62.4pt;width:75.85pt;z-index:251693056;mso-width-relative:page;mso-height-relative:page;" filled="f" stroked="t" coordsize="21600,21600" o:gfxdata="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8CYd7W&#10;AAAACQEAAA8AAAAAAAAAAQAgAAAAIgAAAGRycy9kb3ducmV2LnhtbFBLAQIUABQAAAAIAIdO4kB1&#10;G8XQ6QEAALUDAAAOAAAAAAAAAAEAIAAAACUBAABkcnMvZTJvRG9jLnhtbFBLBQYAAAAABgAGAFkB&#10;AACABQAAAAA=&#10;">
                  <v:path arrowok="t"/>
                  <v:fill on="f" focussize="0,0"/>
                  <v:stroke weight="0.5pt" color="#000000" miterlimit="8" joinstyle="miter"/>
                  <v:imagedata o:title=""/>
                  <o:lock v:ext="edit" aspectratio="f"/>
                </v:line>
              </w:pict>
            </w:r>
            <w:r>
              <w:rPr>
                <w:rFonts w:hint="eastAsia" w:ascii="宋体" w:hAnsi="宋体" w:eastAsia="宋体" w:cs="宋体"/>
                <w:b/>
                <w:bCs/>
                <w:kern w:val="0"/>
                <w:szCs w:val="21"/>
              </w:rPr>
              <w:t>年度</w:t>
            </w:r>
          </w:p>
          <w:p>
            <w:pPr>
              <w:keepNext w:val="0"/>
              <w:keepLines w:val="0"/>
              <w:pageBreakBefore w:val="0"/>
              <w:widowControl/>
              <w:kinsoku/>
              <w:wordWrap/>
              <w:overflowPunct/>
              <w:topLinePunct w:val="0"/>
              <w:autoSpaceDE/>
              <w:autoSpaceDN/>
              <w:bidi w:val="0"/>
              <w:spacing w:before="0" w:after="0" w:line="440" w:lineRule="exact"/>
              <w:ind w:firstLine="738" w:firstLineChars="350"/>
              <w:jc w:val="left"/>
              <w:rPr>
                <w:rFonts w:ascii="宋体" w:hAnsi="宋体" w:eastAsia="宋体" w:cs="宋体"/>
                <w:b/>
                <w:bCs/>
                <w:kern w:val="0"/>
                <w:szCs w:val="21"/>
              </w:rPr>
            </w:pPr>
          </w:p>
          <w:p>
            <w:pPr>
              <w:keepNext w:val="0"/>
              <w:keepLines w:val="0"/>
              <w:pageBreakBefore w:val="0"/>
              <w:widowControl/>
              <w:kinsoku/>
              <w:wordWrap/>
              <w:overflowPunct/>
              <w:topLinePunct w:val="0"/>
              <w:autoSpaceDE/>
              <w:autoSpaceDN/>
              <w:bidi w:val="0"/>
              <w:spacing w:before="0" w:after="0" w:line="440" w:lineRule="exact"/>
              <w:ind w:firstLine="105" w:firstLineChars="50"/>
              <w:jc w:val="left"/>
              <w:rPr>
                <w:rFonts w:ascii="宋体" w:hAnsi="宋体" w:eastAsia="宋体" w:cs="宋体"/>
                <w:b/>
                <w:bCs/>
                <w:kern w:val="0"/>
                <w:szCs w:val="21"/>
              </w:rPr>
            </w:pPr>
            <w:r>
              <w:rPr>
                <w:rFonts w:hint="eastAsia" w:ascii="宋体" w:hAnsi="宋体" w:eastAsia="宋体" w:cs="宋体"/>
                <w:b/>
                <w:bCs/>
                <w:kern w:val="0"/>
                <w:szCs w:val="21"/>
              </w:rPr>
              <w:t xml:space="preserve"> </w:t>
            </w:r>
            <w:r>
              <w:rPr>
                <w:rFonts w:ascii="宋体" w:hAnsi="宋体" w:eastAsia="宋体" w:cs="宋体"/>
                <w:b/>
                <w:bCs/>
                <w:kern w:val="0"/>
                <w:szCs w:val="21"/>
              </w:rPr>
              <w:t xml:space="preserve">   </w:t>
            </w:r>
            <w:r>
              <w:rPr>
                <w:rFonts w:hint="eastAsia" w:ascii="宋体" w:hAnsi="宋体" w:eastAsia="宋体" w:cs="宋体"/>
                <w:b/>
                <w:bCs/>
                <w:kern w:val="0"/>
                <w:szCs w:val="21"/>
              </w:rPr>
              <w:t>人数</w:t>
            </w:r>
          </w:p>
          <w:p>
            <w:pPr>
              <w:keepNext w:val="0"/>
              <w:keepLines w:val="0"/>
              <w:pageBreakBefore w:val="0"/>
              <w:widowControl/>
              <w:kinsoku/>
              <w:wordWrap/>
              <w:overflowPunct/>
              <w:topLinePunct w:val="0"/>
              <w:autoSpaceDE/>
              <w:autoSpaceDN/>
              <w:bidi w:val="0"/>
              <w:spacing w:before="0" w:after="0" w:line="440" w:lineRule="exact"/>
              <w:ind w:firstLine="105" w:firstLineChars="50"/>
              <w:jc w:val="left"/>
              <w:rPr>
                <w:rFonts w:ascii="宋体" w:hAnsi="宋体" w:eastAsia="宋体" w:cs="宋体"/>
                <w:b/>
                <w:bCs/>
                <w:kern w:val="0"/>
                <w:szCs w:val="21"/>
              </w:rPr>
            </w:pPr>
            <w:r>
              <w:rPr>
                <w:rFonts w:hint="eastAsia" w:ascii="宋体" w:hAnsi="宋体" w:eastAsia="宋体" w:cs="宋体"/>
                <w:b/>
                <w:bCs/>
                <w:kern w:val="0"/>
                <w:szCs w:val="21"/>
              </w:rPr>
              <w:t>专业</w:t>
            </w:r>
          </w:p>
        </w:tc>
        <w:tc>
          <w:tcPr>
            <w:tcW w:w="2464" w:type="dxa"/>
            <w:gridSpan w:val="3"/>
            <w:tcBorders>
              <w:top w:val="single" w:color="5B9BD5" w:themeColor="accent5" w:sz="8" w:space="0"/>
              <w:bottom w:val="single" w:color="5B9BD5" w:themeColor="accent5" w:sz="18" w:space="0"/>
              <w:right w:val="single" w:color="auto" w:sz="8" w:space="0"/>
              <w:insideH w:val="single" w:sz="18" w:space="0"/>
              <w:insideV w:val="single" w:sz="8" w:space="0"/>
            </w:tcBorders>
            <w:vAlign w:val="top"/>
          </w:tcPr>
          <w:p>
            <w:pPr>
              <w:keepNext w:val="0"/>
              <w:keepLines w:val="0"/>
              <w:pageBreakBefore w:val="0"/>
              <w:widowControl/>
              <w:kinsoku/>
              <w:wordWrap/>
              <w:overflowPunct/>
              <w:topLinePunct w:val="0"/>
              <w:autoSpaceDE/>
              <w:autoSpaceDN/>
              <w:bidi w:val="0"/>
              <w:spacing w:before="0" w:after="0" w:line="440" w:lineRule="exact"/>
              <w:jc w:val="center"/>
              <w:rPr>
                <w:rFonts w:ascii="宋体" w:hAnsi="宋体" w:eastAsia="宋体" w:cs="宋体"/>
                <w:b/>
                <w:bCs/>
                <w:kern w:val="0"/>
                <w:szCs w:val="21"/>
              </w:rPr>
            </w:pPr>
            <w:r>
              <w:rPr>
                <w:rFonts w:hint="eastAsia" w:ascii="宋体" w:hAnsi="宋体" w:eastAsia="宋体" w:cs="宋体"/>
                <w:b/>
                <w:bCs/>
                <w:kern w:val="0"/>
                <w:szCs w:val="21"/>
              </w:rPr>
              <w:t>2018年</w:t>
            </w:r>
          </w:p>
        </w:tc>
        <w:tc>
          <w:tcPr>
            <w:tcW w:w="2513" w:type="dxa"/>
            <w:gridSpan w:val="3"/>
            <w:tcBorders>
              <w:top w:val="single" w:color="5B9BD5" w:themeColor="accent5" w:sz="8" w:space="0"/>
              <w:bottom w:val="single" w:color="5B9BD5" w:themeColor="accent5" w:sz="18" w:space="0"/>
              <w:right w:val="single" w:color="auto" w:sz="8" w:space="0"/>
              <w:insideH w:val="single" w:sz="18" w:space="0"/>
              <w:insideV w:val="single" w:sz="8" w:space="0"/>
            </w:tcBorders>
            <w:vAlign w:val="top"/>
          </w:tcPr>
          <w:p>
            <w:pPr>
              <w:keepNext w:val="0"/>
              <w:keepLines w:val="0"/>
              <w:pageBreakBefore w:val="0"/>
              <w:widowControl/>
              <w:kinsoku/>
              <w:wordWrap/>
              <w:overflowPunct/>
              <w:topLinePunct w:val="0"/>
              <w:autoSpaceDE/>
              <w:autoSpaceDN/>
              <w:bidi w:val="0"/>
              <w:spacing w:before="0" w:after="0" w:line="440" w:lineRule="exact"/>
              <w:jc w:val="center"/>
              <w:rPr>
                <w:rFonts w:ascii="宋体" w:hAnsi="宋体" w:eastAsia="宋体" w:cs="宋体"/>
                <w:b/>
                <w:bCs/>
                <w:kern w:val="0"/>
                <w:szCs w:val="21"/>
              </w:rPr>
            </w:pPr>
            <w:r>
              <w:rPr>
                <w:rFonts w:hint="eastAsia" w:ascii="宋体" w:hAnsi="宋体" w:eastAsia="宋体" w:cs="宋体"/>
                <w:b/>
                <w:bCs/>
                <w:kern w:val="0"/>
                <w:szCs w:val="21"/>
              </w:rPr>
              <w:t>2019年</w:t>
            </w:r>
          </w:p>
        </w:tc>
        <w:tc>
          <w:tcPr>
            <w:tcW w:w="2507" w:type="dxa"/>
            <w:gridSpan w:val="3"/>
            <w:tcBorders>
              <w:top w:val="single" w:color="5B9BD5" w:themeColor="accent5" w:sz="8" w:space="0"/>
              <w:bottom w:val="single" w:color="5B9BD5" w:themeColor="accent5" w:sz="18" w:space="0"/>
              <w:right w:val="single" w:color="5B9BD5" w:themeColor="accent5"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jc w:val="center"/>
              <w:rPr>
                <w:rFonts w:ascii="宋体" w:hAnsi="宋体" w:eastAsia="宋体" w:cs="宋体"/>
                <w:b/>
                <w:bCs/>
                <w:kern w:val="0"/>
                <w:szCs w:val="21"/>
              </w:rPr>
            </w:pPr>
            <w:r>
              <w:rPr>
                <w:rFonts w:hint="eastAsia" w:ascii="宋体" w:hAnsi="宋体" w:eastAsia="宋体" w:cs="宋体"/>
                <w:b/>
                <w:bCs/>
                <w:kern w:val="0"/>
                <w:szCs w:val="21"/>
              </w:rPr>
              <w:t>20</w:t>
            </w:r>
            <w:r>
              <w:rPr>
                <w:rFonts w:hint="eastAsia" w:ascii="宋体" w:hAnsi="宋体" w:eastAsia="宋体" w:cs="宋体"/>
                <w:b/>
                <w:bCs/>
                <w:kern w:val="0"/>
                <w:szCs w:val="21"/>
                <w:lang w:val="en-US" w:eastAsia="zh-CN"/>
              </w:rPr>
              <w:t>20</w:t>
            </w:r>
            <w:r>
              <w:rPr>
                <w:rFonts w:hint="eastAsia" w:ascii="宋体" w:hAnsi="宋体" w:eastAsia="宋体" w:cs="宋体"/>
                <w:b/>
                <w:bCs/>
                <w:kern w:val="0"/>
                <w:szCs w:val="21"/>
              </w:rPr>
              <w:t>年</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149" w:hRule="atLeast"/>
        </w:trPr>
        <w:tc>
          <w:tcPr>
            <w:tcW w:w="1516" w:type="dxa"/>
            <w:gridSpan w:val="2"/>
            <w:vMerge w:val="continue"/>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left"/>
              <w:rPr>
                <w:rFonts w:ascii="宋体" w:hAnsi="宋体" w:eastAsia="宋体" w:cs="宋体"/>
                <w:b/>
                <w:bCs/>
                <w:kern w:val="0"/>
                <w:szCs w:val="21"/>
              </w:rPr>
            </w:pPr>
          </w:p>
        </w:tc>
        <w:tc>
          <w:tcPr>
            <w:tcW w:w="810"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kern w:val="0"/>
                <w:szCs w:val="21"/>
              </w:rPr>
            </w:pPr>
            <w:r>
              <w:rPr>
                <w:rFonts w:hint="eastAsia" w:ascii="宋体" w:hAnsi="宋体" w:eastAsia="宋体" w:cs="宋体"/>
                <w:b/>
                <w:kern w:val="0"/>
                <w:szCs w:val="21"/>
              </w:rPr>
              <w:t>计划招生数</w:t>
            </w:r>
          </w:p>
        </w:tc>
        <w:tc>
          <w:tcPr>
            <w:tcW w:w="83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kern w:val="0"/>
                <w:szCs w:val="21"/>
              </w:rPr>
            </w:pPr>
            <w:r>
              <w:rPr>
                <w:rFonts w:hint="eastAsia" w:ascii="宋体" w:hAnsi="宋体" w:eastAsia="宋体" w:cs="宋体"/>
                <w:b/>
                <w:kern w:val="0"/>
                <w:szCs w:val="21"/>
              </w:rPr>
              <w:t>实际招生数</w:t>
            </w:r>
          </w:p>
        </w:tc>
        <w:tc>
          <w:tcPr>
            <w:tcW w:w="823"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kern w:val="0"/>
                <w:szCs w:val="21"/>
              </w:rPr>
            </w:pPr>
            <w:r>
              <w:rPr>
                <w:rFonts w:hint="eastAsia" w:ascii="宋体" w:hAnsi="宋体" w:eastAsia="宋体" w:cs="宋体"/>
                <w:b/>
                <w:kern w:val="0"/>
                <w:szCs w:val="21"/>
              </w:rPr>
              <w:t>专业教师数</w:t>
            </w:r>
          </w:p>
        </w:tc>
        <w:tc>
          <w:tcPr>
            <w:tcW w:w="798"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kern w:val="0"/>
                <w:szCs w:val="21"/>
              </w:rPr>
            </w:pPr>
            <w:r>
              <w:rPr>
                <w:rFonts w:hint="eastAsia" w:ascii="宋体" w:hAnsi="宋体" w:eastAsia="宋体" w:cs="宋体"/>
                <w:b/>
                <w:kern w:val="0"/>
                <w:szCs w:val="21"/>
              </w:rPr>
              <w:t>计划招生数</w:t>
            </w:r>
          </w:p>
        </w:tc>
        <w:tc>
          <w:tcPr>
            <w:tcW w:w="807"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kern w:val="0"/>
                <w:szCs w:val="21"/>
              </w:rPr>
            </w:pPr>
            <w:r>
              <w:rPr>
                <w:rFonts w:hint="eastAsia" w:ascii="宋体" w:hAnsi="宋体" w:eastAsia="宋体" w:cs="宋体"/>
                <w:b/>
                <w:kern w:val="0"/>
                <w:szCs w:val="21"/>
              </w:rPr>
              <w:t>实际招生数</w:t>
            </w:r>
          </w:p>
        </w:tc>
        <w:tc>
          <w:tcPr>
            <w:tcW w:w="908"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kern w:val="0"/>
                <w:szCs w:val="21"/>
              </w:rPr>
            </w:pPr>
            <w:r>
              <w:rPr>
                <w:rFonts w:hint="eastAsia" w:ascii="宋体" w:hAnsi="宋体" w:eastAsia="宋体" w:cs="宋体"/>
                <w:b/>
                <w:kern w:val="0"/>
                <w:szCs w:val="21"/>
              </w:rPr>
              <w:t>专业</w:t>
            </w:r>
          </w:p>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kern w:val="0"/>
                <w:szCs w:val="21"/>
              </w:rPr>
            </w:pPr>
            <w:r>
              <w:rPr>
                <w:rFonts w:hint="eastAsia" w:ascii="宋体" w:hAnsi="宋体" w:eastAsia="宋体" w:cs="宋体"/>
                <w:b/>
                <w:kern w:val="0"/>
                <w:szCs w:val="21"/>
              </w:rPr>
              <w:t>教师数</w:t>
            </w:r>
          </w:p>
        </w:tc>
        <w:tc>
          <w:tcPr>
            <w:tcW w:w="797"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kern w:val="0"/>
                <w:szCs w:val="21"/>
              </w:rPr>
            </w:pPr>
            <w:r>
              <w:rPr>
                <w:rFonts w:hint="eastAsia" w:ascii="宋体" w:hAnsi="宋体" w:eastAsia="宋体" w:cs="宋体"/>
                <w:b/>
                <w:kern w:val="0"/>
                <w:szCs w:val="21"/>
              </w:rPr>
              <w:t>计划招生数</w:t>
            </w:r>
          </w:p>
        </w:tc>
        <w:tc>
          <w:tcPr>
            <w:tcW w:w="80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kern w:val="0"/>
                <w:szCs w:val="21"/>
              </w:rPr>
            </w:pPr>
            <w:r>
              <w:rPr>
                <w:rFonts w:hint="eastAsia" w:ascii="宋体" w:hAnsi="宋体" w:eastAsia="宋体" w:cs="宋体"/>
                <w:b/>
                <w:kern w:val="0"/>
                <w:szCs w:val="21"/>
              </w:rPr>
              <w:t>实际招生数</w:t>
            </w:r>
          </w:p>
        </w:tc>
        <w:tc>
          <w:tcPr>
            <w:tcW w:w="90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kern w:val="0"/>
                <w:szCs w:val="21"/>
              </w:rPr>
            </w:pPr>
            <w:r>
              <w:rPr>
                <w:rFonts w:hint="eastAsia" w:ascii="宋体" w:hAnsi="宋体" w:eastAsia="宋体" w:cs="宋体"/>
                <w:b/>
                <w:kern w:val="0"/>
                <w:szCs w:val="21"/>
              </w:rPr>
              <w:t>专业</w:t>
            </w:r>
          </w:p>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kern w:val="0"/>
                <w:szCs w:val="21"/>
              </w:rPr>
            </w:pPr>
            <w:r>
              <w:rPr>
                <w:rFonts w:hint="eastAsia" w:ascii="宋体" w:hAnsi="宋体" w:eastAsia="宋体" w:cs="宋体"/>
                <w:b/>
                <w:kern w:val="0"/>
                <w:szCs w:val="21"/>
              </w:rPr>
              <w:t>教师数</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54" w:hRule="atLeast"/>
        </w:trPr>
        <w:tc>
          <w:tcPr>
            <w:tcW w:w="1516" w:type="dxa"/>
            <w:gridSpan w:val="2"/>
            <w:tcBorders>
              <w:top w:val="single" w:color="5B9BD5" w:themeColor="accent5" w:sz="8" w:space="0"/>
              <w:left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bCs/>
                <w:kern w:val="0"/>
                <w:szCs w:val="21"/>
              </w:rPr>
            </w:pPr>
            <w:r>
              <w:rPr>
                <w:rFonts w:hint="eastAsia" w:ascii="宋体" w:hAnsi="宋体" w:eastAsia="宋体" w:cs="宋体"/>
                <w:b/>
                <w:bCs/>
                <w:kern w:val="0"/>
                <w:szCs w:val="21"/>
              </w:rPr>
              <w:t>计算机应用</w:t>
            </w:r>
          </w:p>
        </w:tc>
        <w:tc>
          <w:tcPr>
            <w:tcW w:w="810"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60</w:t>
            </w:r>
          </w:p>
        </w:tc>
        <w:tc>
          <w:tcPr>
            <w:tcW w:w="831"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85</w:t>
            </w:r>
          </w:p>
        </w:tc>
        <w:tc>
          <w:tcPr>
            <w:tcW w:w="823"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8</w:t>
            </w:r>
          </w:p>
        </w:tc>
        <w:tc>
          <w:tcPr>
            <w:tcW w:w="798"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70</w:t>
            </w:r>
          </w:p>
        </w:tc>
        <w:tc>
          <w:tcPr>
            <w:tcW w:w="807"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78</w:t>
            </w:r>
          </w:p>
        </w:tc>
        <w:tc>
          <w:tcPr>
            <w:tcW w:w="908"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rPr>
            </w:pPr>
            <w:r>
              <w:rPr>
                <w:rFonts w:ascii="宋体" w:hAnsi="宋体" w:eastAsia="宋体" w:cs="宋体"/>
                <w:kern w:val="0"/>
                <w:szCs w:val="21"/>
              </w:rPr>
              <w:t>8</w:t>
            </w:r>
          </w:p>
        </w:tc>
        <w:tc>
          <w:tcPr>
            <w:tcW w:w="797"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70</w:t>
            </w:r>
          </w:p>
        </w:tc>
        <w:tc>
          <w:tcPr>
            <w:tcW w:w="805"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lang w:eastAsia="zh-CN"/>
              </w:rPr>
            </w:pPr>
            <w:r>
              <w:rPr>
                <w:rFonts w:hint="default" w:ascii="宋体" w:hAnsi="宋体" w:eastAsia="宋体" w:cs="宋体"/>
                <w:kern w:val="0"/>
                <w:szCs w:val="21"/>
                <w:lang w:eastAsia="zh-CN"/>
              </w:rPr>
              <w:t>115</w:t>
            </w:r>
          </w:p>
        </w:tc>
        <w:tc>
          <w:tcPr>
            <w:tcW w:w="905"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rPr>
            </w:pPr>
            <w:r>
              <w:rPr>
                <w:rFonts w:ascii="宋体" w:hAnsi="宋体" w:eastAsia="宋体" w:cs="宋体"/>
                <w:kern w:val="0"/>
                <w:szCs w:val="21"/>
              </w:rPr>
              <w:t>8</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54" w:hRule="atLeast"/>
        </w:trPr>
        <w:tc>
          <w:tcPr>
            <w:tcW w:w="1516" w:type="dxa"/>
            <w:gridSpan w:val="2"/>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bCs/>
                <w:kern w:val="0"/>
                <w:szCs w:val="21"/>
              </w:rPr>
            </w:pPr>
            <w:r>
              <w:rPr>
                <w:rFonts w:hint="eastAsia" w:ascii="宋体" w:hAnsi="宋体" w:eastAsia="宋体" w:cs="宋体"/>
                <w:b/>
                <w:bCs/>
                <w:kern w:val="0"/>
                <w:szCs w:val="21"/>
              </w:rPr>
              <w:t>护理</w:t>
            </w:r>
          </w:p>
        </w:tc>
        <w:tc>
          <w:tcPr>
            <w:tcW w:w="810"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200</w:t>
            </w:r>
          </w:p>
        </w:tc>
        <w:tc>
          <w:tcPr>
            <w:tcW w:w="83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232</w:t>
            </w:r>
          </w:p>
        </w:tc>
        <w:tc>
          <w:tcPr>
            <w:tcW w:w="823"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14</w:t>
            </w:r>
          </w:p>
        </w:tc>
        <w:tc>
          <w:tcPr>
            <w:tcW w:w="798"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200</w:t>
            </w:r>
          </w:p>
        </w:tc>
        <w:tc>
          <w:tcPr>
            <w:tcW w:w="807"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rPr>
            </w:pPr>
            <w:r>
              <w:rPr>
                <w:rFonts w:hint="eastAsia" w:ascii="宋体" w:hAnsi="宋体" w:eastAsia="宋体" w:cs="宋体"/>
                <w:kern w:val="0"/>
                <w:szCs w:val="21"/>
              </w:rPr>
              <w:t>19</w:t>
            </w:r>
            <w:r>
              <w:rPr>
                <w:rFonts w:hint="default" w:ascii="宋体" w:hAnsi="宋体" w:eastAsia="宋体" w:cs="宋体"/>
                <w:kern w:val="0"/>
                <w:szCs w:val="21"/>
              </w:rPr>
              <w:t>8</w:t>
            </w:r>
          </w:p>
        </w:tc>
        <w:tc>
          <w:tcPr>
            <w:tcW w:w="908"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15</w:t>
            </w:r>
          </w:p>
        </w:tc>
        <w:tc>
          <w:tcPr>
            <w:tcW w:w="797"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200</w:t>
            </w:r>
          </w:p>
        </w:tc>
        <w:tc>
          <w:tcPr>
            <w:tcW w:w="80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lang w:eastAsia="zh-CN"/>
              </w:rPr>
            </w:pPr>
            <w:r>
              <w:rPr>
                <w:rFonts w:hint="default" w:ascii="宋体" w:hAnsi="宋体" w:eastAsia="宋体" w:cs="宋体"/>
                <w:kern w:val="0"/>
                <w:szCs w:val="21"/>
                <w:lang w:eastAsia="zh-CN"/>
              </w:rPr>
              <w:t>214</w:t>
            </w:r>
          </w:p>
        </w:tc>
        <w:tc>
          <w:tcPr>
            <w:tcW w:w="90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15</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54" w:hRule="atLeast"/>
        </w:trPr>
        <w:tc>
          <w:tcPr>
            <w:tcW w:w="1516" w:type="dxa"/>
            <w:gridSpan w:val="2"/>
            <w:tcBorders>
              <w:top w:val="single" w:color="5B9BD5" w:themeColor="accent5" w:sz="8" w:space="0"/>
              <w:left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bCs/>
                <w:kern w:val="0"/>
                <w:szCs w:val="21"/>
              </w:rPr>
            </w:pPr>
            <w:r>
              <w:rPr>
                <w:rFonts w:hint="eastAsia" w:ascii="宋体" w:hAnsi="宋体" w:eastAsia="宋体" w:cs="宋体"/>
                <w:b/>
                <w:bCs/>
                <w:kern w:val="0"/>
                <w:szCs w:val="21"/>
              </w:rPr>
              <w:t>食品</w:t>
            </w:r>
          </w:p>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b/>
                <w:bCs/>
                <w:kern w:val="0"/>
                <w:szCs w:val="21"/>
              </w:rPr>
            </w:pPr>
            <w:r>
              <w:rPr>
                <w:rFonts w:ascii="宋体" w:hAnsi="宋体" w:eastAsia="宋体" w:cs="宋体"/>
                <w:b/>
                <w:bCs/>
                <w:kern w:val="0"/>
                <w:szCs w:val="21"/>
              </w:rPr>
              <w:t>工程</w:t>
            </w:r>
          </w:p>
        </w:tc>
        <w:tc>
          <w:tcPr>
            <w:tcW w:w="810"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rPr>
            </w:pPr>
            <w:r>
              <w:rPr>
                <w:rFonts w:ascii="宋体" w:hAnsi="宋体" w:eastAsia="宋体" w:cs="宋体"/>
                <w:kern w:val="0"/>
                <w:szCs w:val="21"/>
              </w:rPr>
              <w:t>30</w:t>
            </w:r>
          </w:p>
        </w:tc>
        <w:tc>
          <w:tcPr>
            <w:tcW w:w="831"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42</w:t>
            </w:r>
          </w:p>
        </w:tc>
        <w:tc>
          <w:tcPr>
            <w:tcW w:w="823"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6</w:t>
            </w:r>
          </w:p>
        </w:tc>
        <w:tc>
          <w:tcPr>
            <w:tcW w:w="798"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30</w:t>
            </w:r>
          </w:p>
        </w:tc>
        <w:tc>
          <w:tcPr>
            <w:tcW w:w="807"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rPr>
            </w:pPr>
            <w:r>
              <w:rPr>
                <w:rFonts w:hint="default" w:ascii="宋体" w:hAnsi="宋体" w:eastAsia="宋体" w:cs="宋体"/>
                <w:kern w:val="0"/>
                <w:szCs w:val="21"/>
              </w:rPr>
              <w:t>34</w:t>
            </w:r>
          </w:p>
        </w:tc>
        <w:tc>
          <w:tcPr>
            <w:tcW w:w="908"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4</w:t>
            </w:r>
          </w:p>
        </w:tc>
        <w:tc>
          <w:tcPr>
            <w:tcW w:w="797"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lang w:eastAsia="zh-CN"/>
              </w:rPr>
            </w:pPr>
            <w:r>
              <w:rPr>
                <w:rFonts w:hint="default" w:ascii="宋体" w:hAnsi="宋体" w:eastAsia="宋体" w:cs="宋体"/>
                <w:kern w:val="0"/>
                <w:szCs w:val="21"/>
                <w:lang w:eastAsia="zh-CN"/>
              </w:rPr>
              <w:t>30</w:t>
            </w:r>
          </w:p>
        </w:tc>
        <w:tc>
          <w:tcPr>
            <w:tcW w:w="805"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lang w:eastAsia="zh-CN"/>
              </w:rPr>
            </w:pPr>
            <w:r>
              <w:rPr>
                <w:rFonts w:hint="default" w:ascii="宋体" w:hAnsi="宋体" w:eastAsia="宋体" w:cs="宋体"/>
                <w:kern w:val="0"/>
                <w:szCs w:val="21"/>
                <w:lang w:eastAsia="zh-CN"/>
              </w:rPr>
              <w:t>46</w:t>
            </w:r>
          </w:p>
        </w:tc>
        <w:tc>
          <w:tcPr>
            <w:tcW w:w="905"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6</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54" w:hRule="atLeast"/>
        </w:trPr>
        <w:tc>
          <w:tcPr>
            <w:tcW w:w="1516" w:type="dxa"/>
            <w:gridSpan w:val="2"/>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bCs/>
                <w:kern w:val="0"/>
                <w:szCs w:val="21"/>
              </w:rPr>
            </w:pPr>
            <w:r>
              <w:rPr>
                <w:rFonts w:hint="eastAsia" w:ascii="宋体" w:hAnsi="宋体" w:eastAsia="宋体" w:cs="宋体"/>
                <w:b/>
                <w:bCs/>
                <w:kern w:val="0"/>
                <w:szCs w:val="21"/>
              </w:rPr>
              <w:t>旅游服务</w:t>
            </w:r>
          </w:p>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bCs/>
                <w:kern w:val="0"/>
                <w:szCs w:val="21"/>
              </w:rPr>
            </w:pPr>
            <w:r>
              <w:rPr>
                <w:rFonts w:hint="eastAsia" w:ascii="宋体" w:hAnsi="宋体" w:eastAsia="宋体" w:cs="宋体"/>
                <w:b/>
                <w:bCs/>
                <w:kern w:val="0"/>
                <w:szCs w:val="21"/>
              </w:rPr>
              <w:t>与管理</w:t>
            </w:r>
          </w:p>
        </w:tc>
        <w:tc>
          <w:tcPr>
            <w:tcW w:w="810"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30</w:t>
            </w:r>
          </w:p>
        </w:tc>
        <w:tc>
          <w:tcPr>
            <w:tcW w:w="83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31</w:t>
            </w:r>
          </w:p>
        </w:tc>
        <w:tc>
          <w:tcPr>
            <w:tcW w:w="823"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6</w:t>
            </w:r>
          </w:p>
        </w:tc>
        <w:tc>
          <w:tcPr>
            <w:tcW w:w="798"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30</w:t>
            </w:r>
          </w:p>
        </w:tc>
        <w:tc>
          <w:tcPr>
            <w:tcW w:w="807"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rPr>
            </w:pPr>
            <w:r>
              <w:rPr>
                <w:rFonts w:hint="default" w:ascii="宋体" w:hAnsi="宋体" w:eastAsia="宋体" w:cs="宋体"/>
                <w:kern w:val="0"/>
                <w:szCs w:val="21"/>
              </w:rPr>
              <w:t>21</w:t>
            </w:r>
          </w:p>
        </w:tc>
        <w:tc>
          <w:tcPr>
            <w:tcW w:w="908"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6</w:t>
            </w:r>
          </w:p>
        </w:tc>
        <w:tc>
          <w:tcPr>
            <w:tcW w:w="797"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30</w:t>
            </w:r>
          </w:p>
        </w:tc>
        <w:tc>
          <w:tcPr>
            <w:tcW w:w="80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22</w:t>
            </w:r>
          </w:p>
        </w:tc>
        <w:tc>
          <w:tcPr>
            <w:tcW w:w="90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6</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54" w:hRule="atLeast"/>
        </w:trPr>
        <w:tc>
          <w:tcPr>
            <w:tcW w:w="1516" w:type="dxa"/>
            <w:gridSpan w:val="2"/>
            <w:tcBorders>
              <w:top w:val="single" w:color="5B9BD5" w:themeColor="accent5" w:sz="8" w:space="0"/>
              <w:left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bCs/>
                <w:kern w:val="0"/>
                <w:szCs w:val="21"/>
              </w:rPr>
            </w:pPr>
            <w:r>
              <w:rPr>
                <w:rFonts w:hint="eastAsia" w:ascii="宋体" w:hAnsi="宋体" w:eastAsia="宋体" w:cs="宋体"/>
                <w:b/>
                <w:bCs/>
                <w:kern w:val="0"/>
                <w:szCs w:val="21"/>
              </w:rPr>
              <w:t>机电技术</w:t>
            </w:r>
          </w:p>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bCs/>
                <w:kern w:val="0"/>
                <w:szCs w:val="21"/>
              </w:rPr>
            </w:pPr>
            <w:r>
              <w:rPr>
                <w:rFonts w:hint="eastAsia" w:ascii="宋体" w:hAnsi="宋体" w:eastAsia="宋体" w:cs="宋体"/>
                <w:b/>
                <w:bCs/>
                <w:kern w:val="0"/>
                <w:szCs w:val="21"/>
              </w:rPr>
              <w:t>应用</w:t>
            </w:r>
          </w:p>
        </w:tc>
        <w:tc>
          <w:tcPr>
            <w:tcW w:w="810"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60</w:t>
            </w:r>
          </w:p>
        </w:tc>
        <w:tc>
          <w:tcPr>
            <w:tcW w:w="831"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63</w:t>
            </w:r>
          </w:p>
        </w:tc>
        <w:tc>
          <w:tcPr>
            <w:tcW w:w="823"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rPr>
            </w:pPr>
            <w:r>
              <w:rPr>
                <w:rFonts w:ascii="宋体" w:hAnsi="宋体" w:eastAsia="宋体" w:cs="宋体"/>
                <w:kern w:val="0"/>
                <w:szCs w:val="21"/>
              </w:rPr>
              <w:t>6</w:t>
            </w:r>
          </w:p>
        </w:tc>
        <w:tc>
          <w:tcPr>
            <w:tcW w:w="798"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70</w:t>
            </w:r>
          </w:p>
        </w:tc>
        <w:tc>
          <w:tcPr>
            <w:tcW w:w="807"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rPr>
            </w:pPr>
            <w:r>
              <w:rPr>
                <w:rFonts w:hint="default" w:ascii="宋体" w:hAnsi="宋体" w:eastAsia="宋体" w:cs="宋体"/>
                <w:kern w:val="0"/>
                <w:szCs w:val="21"/>
              </w:rPr>
              <w:t>60</w:t>
            </w:r>
          </w:p>
        </w:tc>
        <w:tc>
          <w:tcPr>
            <w:tcW w:w="908"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11</w:t>
            </w:r>
          </w:p>
        </w:tc>
        <w:tc>
          <w:tcPr>
            <w:tcW w:w="797"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70</w:t>
            </w:r>
          </w:p>
        </w:tc>
        <w:tc>
          <w:tcPr>
            <w:tcW w:w="805"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lang w:eastAsia="zh-CN"/>
              </w:rPr>
            </w:pPr>
            <w:r>
              <w:rPr>
                <w:rFonts w:hint="default" w:ascii="宋体" w:hAnsi="宋体" w:eastAsia="宋体" w:cs="宋体"/>
                <w:kern w:val="0"/>
                <w:szCs w:val="21"/>
                <w:lang w:eastAsia="zh-CN"/>
              </w:rPr>
              <w:t>68</w:t>
            </w:r>
          </w:p>
        </w:tc>
        <w:tc>
          <w:tcPr>
            <w:tcW w:w="905"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11</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54" w:hRule="atLeast"/>
        </w:trPr>
        <w:tc>
          <w:tcPr>
            <w:tcW w:w="1516" w:type="dxa"/>
            <w:gridSpan w:val="2"/>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b/>
                <w:bCs/>
                <w:kern w:val="0"/>
                <w:szCs w:val="21"/>
              </w:rPr>
            </w:pPr>
            <w:r>
              <w:rPr>
                <w:rFonts w:ascii="宋体" w:hAnsi="宋体" w:eastAsia="宋体" w:cs="宋体"/>
                <w:b/>
                <w:bCs/>
                <w:kern w:val="0"/>
                <w:szCs w:val="21"/>
              </w:rPr>
              <w:t>动物科学</w:t>
            </w:r>
          </w:p>
        </w:tc>
        <w:tc>
          <w:tcPr>
            <w:tcW w:w="810"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rPr>
            </w:pPr>
            <w:r>
              <w:rPr>
                <w:rFonts w:ascii="宋体" w:hAnsi="宋体" w:eastAsia="宋体" w:cs="宋体"/>
                <w:kern w:val="0"/>
                <w:szCs w:val="21"/>
              </w:rPr>
              <w:t>30</w:t>
            </w:r>
          </w:p>
        </w:tc>
        <w:tc>
          <w:tcPr>
            <w:tcW w:w="83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35</w:t>
            </w:r>
          </w:p>
        </w:tc>
        <w:tc>
          <w:tcPr>
            <w:tcW w:w="823"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6</w:t>
            </w:r>
          </w:p>
        </w:tc>
        <w:tc>
          <w:tcPr>
            <w:tcW w:w="798"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30</w:t>
            </w:r>
          </w:p>
        </w:tc>
        <w:tc>
          <w:tcPr>
            <w:tcW w:w="807"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32</w:t>
            </w:r>
          </w:p>
        </w:tc>
        <w:tc>
          <w:tcPr>
            <w:tcW w:w="908"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6</w:t>
            </w:r>
          </w:p>
        </w:tc>
        <w:tc>
          <w:tcPr>
            <w:tcW w:w="797"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30</w:t>
            </w:r>
          </w:p>
        </w:tc>
        <w:tc>
          <w:tcPr>
            <w:tcW w:w="80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lang w:eastAsia="zh-CN"/>
              </w:rPr>
            </w:pPr>
            <w:r>
              <w:rPr>
                <w:rFonts w:hint="default" w:ascii="宋体" w:hAnsi="宋体" w:eastAsia="宋体" w:cs="宋体"/>
                <w:kern w:val="0"/>
                <w:szCs w:val="21"/>
                <w:lang w:eastAsia="zh-CN"/>
              </w:rPr>
              <w:t>60</w:t>
            </w:r>
          </w:p>
        </w:tc>
        <w:tc>
          <w:tcPr>
            <w:tcW w:w="90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6</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54" w:hRule="atLeast"/>
        </w:trPr>
        <w:tc>
          <w:tcPr>
            <w:tcW w:w="1516" w:type="dxa"/>
            <w:gridSpan w:val="2"/>
            <w:tcBorders>
              <w:top w:val="single" w:color="5B9BD5" w:themeColor="accent5" w:sz="8" w:space="0"/>
              <w:left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bCs/>
                <w:kern w:val="0"/>
                <w:szCs w:val="21"/>
              </w:rPr>
            </w:pPr>
            <w:r>
              <w:rPr>
                <w:rFonts w:hint="eastAsia" w:ascii="宋体" w:hAnsi="宋体" w:eastAsia="宋体" w:cs="宋体"/>
                <w:b/>
                <w:bCs/>
                <w:kern w:val="0"/>
                <w:szCs w:val="21"/>
              </w:rPr>
              <w:t>汽车运用</w:t>
            </w:r>
          </w:p>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bCs/>
                <w:kern w:val="0"/>
                <w:szCs w:val="21"/>
              </w:rPr>
            </w:pPr>
            <w:r>
              <w:rPr>
                <w:rFonts w:hint="eastAsia" w:ascii="宋体" w:hAnsi="宋体" w:eastAsia="宋体" w:cs="宋体"/>
                <w:b/>
                <w:bCs/>
                <w:kern w:val="0"/>
                <w:szCs w:val="21"/>
              </w:rPr>
              <w:t>与维修</w:t>
            </w:r>
          </w:p>
        </w:tc>
        <w:tc>
          <w:tcPr>
            <w:tcW w:w="810"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80</w:t>
            </w:r>
          </w:p>
        </w:tc>
        <w:tc>
          <w:tcPr>
            <w:tcW w:w="831"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rPr>
            </w:pPr>
            <w:r>
              <w:rPr>
                <w:rFonts w:ascii="宋体" w:hAnsi="宋体" w:eastAsia="宋体" w:cs="宋体"/>
                <w:kern w:val="0"/>
                <w:szCs w:val="21"/>
              </w:rPr>
              <w:t>55</w:t>
            </w:r>
          </w:p>
        </w:tc>
        <w:tc>
          <w:tcPr>
            <w:tcW w:w="823"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rPr>
            </w:pPr>
            <w:r>
              <w:rPr>
                <w:rFonts w:ascii="宋体" w:hAnsi="宋体" w:eastAsia="宋体" w:cs="宋体"/>
                <w:kern w:val="0"/>
                <w:szCs w:val="21"/>
              </w:rPr>
              <w:t>6</w:t>
            </w:r>
          </w:p>
        </w:tc>
        <w:tc>
          <w:tcPr>
            <w:tcW w:w="798"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rPr>
            </w:pPr>
            <w:r>
              <w:rPr>
                <w:rFonts w:ascii="宋体" w:hAnsi="宋体" w:eastAsia="宋体" w:cs="宋体"/>
                <w:kern w:val="0"/>
                <w:szCs w:val="21"/>
              </w:rPr>
              <w:t>60</w:t>
            </w:r>
          </w:p>
        </w:tc>
        <w:tc>
          <w:tcPr>
            <w:tcW w:w="807"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rPr>
            </w:pPr>
            <w:r>
              <w:rPr>
                <w:rFonts w:hint="default" w:ascii="宋体" w:hAnsi="宋体" w:eastAsia="宋体" w:cs="宋体"/>
                <w:kern w:val="0"/>
                <w:szCs w:val="21"/>
              </w:rPr>
              <w:t>29</w:t>
            </w:r>
          </w:p>
        </w:tc>
        <w:tc>
          <w:tcPr>
            <w:tcW w:w="908"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12</w:t>
            </w:r>
          </w:p>
        </w:tc>
        <w:tc>
          <w:tcPr>
            <w:tcW w:w="797"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lang w:eastAsia="zh-CN"/>
              </w:rPr>
            </w:pPr>
            <w:r>
              <w:rPr>
                <w:rFonts w:hint="default" w:ascii="宋体" w:hAnsi="宋体" w:eastAsia="宋体" w:cs="宋体"/>
                <w:kern w:val="0"/>
                <w:szCs w:val="21"/>
                <w:lang w:eastAsia="zh-CN"/>
              </w:rPr>
              <w:t>80</w:t>
            </w:r>
          </w:p>
        </w:tc>
        <w:tc>
          <w:tcPr>
            <w:tcW w:w="805"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lang w:eastAsia="zh-CN"/>
              </w:rPr>
            </w:pPr>
            <w:r>
              <w:rPr>
                <w:rFonts w:hint="default" w:ascii="宋体" w:hAnsi="宋体" w:eastAsia="宋体" w:cs="宋体"/>
                <w:kern w:val="0"/>
                <w:szCs w:val="21"/>
                <w:lang w:eastAsia="zh-CN"/>
              </w:rPr>
              <w:t>42</w:t>
            </w:r>
          </w:p>
        </w:tc>
        <w:tc>
          <w:tcPr>
            <w:tcW w:w="905"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12</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54" w:hRule="atLeast"/>
        </w:trPr>
        <w:tc>
          <w:tcPr>
            <w:tcW w:w="1516" w:type="dxa"/>
            <w:gridSpan w:val="2"/>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b/>
                <w:bCs/>
                <w:kern w:val="0"/>
                <w:szCs w:val="21"/>
              </w:rPr>
            </w:pPr>
            <w:r>
              <w:rPr>
                <w:rFonts w:ascii="宋体" w:hAnsi="宋体" w:eastAsia="宋体" w:cs="宋体"/>
                <w:b/>
                <w:bCs/>
                <w:kern w:val="0"/>
                <w:szCs w:val="21"/>
              </w:rPr>
              <w:t>幼儿保育</w:t>
            </w:r>
          </w:p>
        </w:tc>
        <w:tc>
          <w:tcPr>
            <w:tcW w:w="810"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80</w:t>
            </w:r>
          </w:p>
        </w:tc>
        <w:tc>
          <w:tcPr>
            <w:tcW w:w="83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83</w:t>
            </w:r>
          </w:p>
        </w:tc>
        <w:tc>
          <w:tcPr>
            <w:tcW w:w="823"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13</w:t>
            </w:r>
          </w:p>
        </w:tc>
        <w:tc>
          <w:tcPr>
            <w:tcW w:w="798"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rPr>
            </w:pPr>
            <w:r>
              <w:rPr>
                <w:rFonts w:ascii="宋体" w:hAnsi="宋体" w:eastAsia="宋体" w:cs="宋体"/>
                <w:kern w:val="0"/>
                <w:szCs w:val="21"/>
              </w:rPr>
              <w:t>60</w:t>
            </w:r>
          </w:p>
        </w:tc>
        <w:tc>
          <w:tcPr>
            <w:tcW w:w="807"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rPr>
            </w:pPr>
            <w:r>
              <w:rPr>
                <w:rFonts w:ascii="宋体" w:hAnsi="宋体" w:eastAsia="宋体" w:cs="宋体"/>
                <w:kern w:val="0"/>
                <w:szCs w:val="21"/>
              </w:rPr>
              <w:t>51</w:t>
            </w:r>
          </w:p>
        </w:tc>
        <w:tc>
          <w:tcPr>
            <w:tcW w:w="908"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17</w:t>
            </w:r>
          </w:p>
        </w:tc>
        <w:tc>
          <w:tcPr>
            <w:tcW w:w="797"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60</w:t>
            </w:r>
          </w:p>
        </w:tc>
        <w:tc>
          <w:tcPr>
            <w:tcW w:w="80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71</w:t>
            </w:r>
          </w:p>
        </w:tc>
        <w:tc>
          <w:tcPr>
            <w:tcW w:w="90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17</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54" w:hRule="atLeast"/>
        </w:trPr>
        <w:tc>
          <w:tcPr>
            <w:tcW w:w="1516" w:type="dxa"/>
            <w:gridSpan w:val="2"/>
            <w:tcBorders>
              <w:top w:val="single" w:color="5B9BD5" w:themeColor="accent5" w:sz="8" w:space="0"/>
              <w:left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b/>
                <w:bCs/>
                <w:kern w:val="0"/>
                <w:szCs w:val="21"/>
              </w:rPr>
            </w:pPr>
            <w:r>
              <w:rPr>
                <w:rFonts w:hint="default" w:ascii="宋体" w:hAnsi="宋体" w:eastAsia="宋体" w:cs="宋体"/>
                <w:b/>
                <w:bCs/>
                <w:kern w:val="0"/>
                <w:szCs w:val="21"/>
              </w:rPr>
              <w:t>数控加工技术</w:t>
            </w:r>
          </w:p>
        </w:tc>
        <w:tc>
          <w:tcPr>
            <w:tcW w:w="810"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rPr>
            </w:pPr>
            <w:r>
              <w:rPr>
                <w:rFonts w:hint="default" w:ascii="宋体" w:hAnsi="宋体" w:eastAsia="宋体" w:cs="宋体"/>
                <w:kern w:val="0"/>
                <w:szCs w:val="21"/>
              </w:rPr>
              <w:t>30</w:t>
            </w:r>
          </w:p>
        </w:tc>
        <w:tc>
          <w:tcPr>
            <w:tcW w:w="831"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rPr>
            </w:pPr>
            <w:r>
              <w:rPr>
                <w:rFonts w:hint="default" w:ascii="宋体" w:hAnsi="宋体" w:eastAsia="宋体" w:cs="宋体"/>
                <w:kern w:val="0"/>
                <w:szCs w:val="21"/>
              </w:rPr>
              <w:t>23</w:t>
            </w:r>
          </w:p>
        </w:tc>
        <w:tc>
          <w:tcPr>
            <w:tcW w:w="823"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rPr>
            </w:pPr>
            <w:r>
              <w:rPr>
                <w:rFonts w:hint="default" w:ascii="宋体" w:hAnsi="宋体" w:eastAsia="宋体" w:cs="宋体"/>
                <w:kern w:val="0"/>
                <w:szCs w:val="21"/>
              </w:rPr>
              <w:t>3</w:t>
            </w:r>
          </w:p>
        </w:tc>
        <w:tc>
          <w:tcPr>
            <w:tcW w:w="798"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rPr>
            </w:pPr>
            <w:r>
              <w:rPr>
                <w:rFonts w:hint="default" w:ascii="宋体" w:hAnsi="宋体" w:eastAsia="宋体" w:cs="宋体"/>
                <w:kern w:val="0"/>
                <w:szCs w:val="21"/>
              </w:rPr>
              <w:t>20</w:t>
            </w:r>
          </w:p>
        </w:tc>
        <w:tc>
          <w:tcPr>
            <w:tcW w:w="807"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rPr>
            </w:pPr>
            <w:r>
              <w:rPr>
                <w:rFonts w:hint="default" w:ascii="宋体" w:hAnsi="宋体" w:eastAsia="宋体" w:cs="宋体"/>
                <w:kern w:val="0"/>
                <w:szCs w:val="21"/>
              </w:rPr>
              <w:t>25</w:t>
            </w:r>
          </w:p>
        </w:tc>
        <w:tc>
          <w:tcPr>
            <w:tcW w:w="908"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rPr>
            </w:pPr>
            <w:r>
              <w:rPr>
                <w:rFonts w:hint="default" w:ascii="宋体" w:hAnsi="宋体" w:eastAsia="宋体" w:cs="宋体"/>
                <w:kern w:val="0"/>
                <w:szCs w:val="21"/>
              </w:rPr>
              <w:t>3</w:t>
            </w:r>
          </w:p>
        </w:tc>
        <w:tc>
          <w:tcPr>
            <w:tcW w:w="797"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lang w:eastAsia="zh-CN"/>
              </w:rPr>
            </w:pPr>
            <w:r>
              <w:rPr>
                <w:rFonts w:hint="default" w:ascii="宋体" w:hAnsi="宋体" w:eastAsia="宋体" w:cs="宋体"/>
                <w:kern w:val="0"/>
                <w:szCs w:val="21"/>
                <w:lang w:eastAsia="zh-CN"/>
              </w:rPr>
              <w:t>20</w:t>
            </w:r>
          </w:p>
        </w:tc>
        <w:tc>
          <w:tcPr>
            <w:tcW w:w="805"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lang w:eastAsia="zh-CN"/>
              </w:rPr>
            </w:pPr>
            <w:r>
              <w:rPr>
                <w:rFonts w:hint="default" w:ascii="宋体" w:hAnsi="宋体" w:eastAsia="宋体" w:cs="宋体"/>
                <w:kern w:val="0"/>
                <w:szCs w:val="21"/>
                <w:lang w:eastAsia="zh-CN"/>
              </w:rPr>
              <w:t>27</w:t>
            </w:r>
          </w:p>
        </w:tc>
        <w:tc>
          <w:tcPr>
            <w:tcW w:w="905"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rPr>
            </w:pPr>
            <w:r>
              <w:rPr>
                <w:rFonts w:hint="default" w:ascii="宋体" w:hAnsi="宋体" w:eastAsia="宋体" w:cs="宋体"/>
                <w:kern w:val="0"/>
                <w:szCs w:val="21"/>
              </w:rPr>
              <w:t>3</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54" w:hRule="atLeast"/>
        </w:trPr>
        <w:tc>
          <w:tcPr>
            <w:tcW w:w="1516" w:type="dxa"/>
            <w:gridSpan w:val="2"/>
            <w:tcBorders>
              <w:top w:val="single" w:color="5B9BD5" w:themeColor="accent5" w:sz="8" w:space="0"/>
              <w:left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bCs/>
                <w:kern w:val="0"/>
                <w:szCs w:val="21"/>
              </w:rPr>
            </w:pPr>
            <w:r>
              <w:rPr>
                <w:rFonts w:hint="eastAsia" w:ascii="宋体" w:hAnsi="宋体" w:eastAsia="宋体" w:cs="宋体"/>
                <w:b/>
                <w:bCs/>
                <w:kern w:val="0"/>
                <w:szCs w:val="21"/>
              </w:rPr>
              <w:t>会计</w:t>
            </w:r>
          </w:p>
        </w:tc>
        <w:tc>
          <w:tcPr>
            <w:tcW w:w="810"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80</w:t>
            </w:r>
          </w:p>
        </w:tc>
        <w:tc>
          <w:tcPr>
            <w:tcW w:w="831"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60</w:t>
            </w:r>
          </w:p>
        </w:tc>
        <w:tc>
          <w:tcPr>
            <w:tcW w:w="823"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9</w:t>
            </w:r>
          </w:p>
        </w:tc>
        <w:tc>
          <w:tcPr>
            <w:tcW w:w="798"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rPr>
            </w:pPr>
            <w:r>
              <w:rPr>
                <w:rFonts w:ascii="宋体" w:hAnsi="宋体" w:eastAsia="宋体" w:cs="宋体"/>
                <w:kern w:val="0"/>
                <w:szCs w:val="21"/>
              </w:rPr>
              <w:t>60</w:t>
            </w:r>
          </w:p>
        </w:tc>
        <w:tc>
          <w:tcPr>
            <w:tcW w:w="807"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rPr>
            </w:pPr>
            <w:r>
              <w:rPr>
                <w:rFonts w:hint="eastAsia" w:ascii="宋体" w:hAnsi="宋体" w:eastAsia="宋体" w:cs="宋体"/>
                <w:kern w:val="0"/>
                <w:szCs w:val="21"/>
              </w:rPr>
              <w:t>6</w:t>
            </w:r>
            <w:r>
              <w:rPr>
                <w:rFonts w:hint="default" w:ascii="宋体" w:hAnsi="宋体" w:eastAsia="宋体" w:cs="宋体"/>
                <w:kern w:val="0"/>
                <w:szCs w:val="21"/>
              </w:rPr>
              <w:t>2</w:t>
            </w:r>
          </w:p>
        </w:tc>
        <w:tc>
          <w:tcPr>
            <w:tcW w:w="908"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8</w:t>
            </w:r>
          </w:p>
        </w:tc>
        <w:tc>
          <w:tcPr>
            <w:tcW w:w="797"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60</w:t>
            </w:r>
          </w:p>
        </w:tc>
        <w:tc>
          <w:tcPr>
            <w:tcW w:w="805"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79</w:t>
            </w:r>
          </w:p>
        </w:tc>
        <w:tc>
          <w:tcPr>
            <w:tcW w:w="905"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8</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54" w:hRule="atLeast"/>
        </w:trPr>
        <w:tc>
          <w:tcPr>
            <w:tcW w:w="1516" w:type="dxa"/>
            <w:gridSpan w:val="2"/>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bCs/>
                <w:kern w:val="0"/>
                <w:szCs w:val="21"/>
              </w:rPr>
            </w:pPr>
            <w:r>
              <w:rPr>
                <w:rFonts w:hint="eastAsia" w:ascii="宋体" w:hAnsi="宋体" w:eastAsia="宋体" w:cs="宋体"/>
                <w:b/>
                <w:bCs/>
                <w:kern w:val="0"/>
                <w:szCs w:val="21"/>
              </w:rPr>
              <w:t>公关与礼仪</w:t>
            </w:r>
          </w:p>
        </w:tc>
        <w:tc>
          <w:tcPr>
            <w:tcW w:w="810"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0</w:t>
            </w:r>
          </w:p>
        </w:tc>
        <w:tc>
          <w:tcPr>
            <w:tcW w:w="83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0</w:t>
            </w:r>
          </w:p>
        </w:tc>
        <w:tc>
          <w:tcPr>
            <w:tcW w:w="823"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0</w:t>
            </w:r>
          </w:p>
        </w:tc>
        <w:tc>
          <w:tcPr>
            <w:tcW w:w="798"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20</w:t>
            </w:r>
          </w:p>
        </w:tc>
        <w:tc>
          <w:tcPr>
            <w:tcW w:w="807"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16</w:t>
            </w:r>
          </w:p>
        </w:tc>
        <w:tc>
          <w:tcPr>
            <w:tcW w:w="908"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3</w:t>
            </w:r>
          </w:p>
        </w:tc>
        <w:tc>
          <w:tcPr>
            <w:tcW w:w="797"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0</w:t>
            </w:r>
          </w:p>
        </w:tc>
        <w:tc>
          <w:tcPr>
            <w:tcW w:w="80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w:t>
            </w:r>
          </w:p>
        </w:tc>
        <w:tc>
          <w:tcPr>
            <w:tcW w:w="90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4</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54" w:hRule="atLeast"/>
        </w:trPr>
        <w:tc>
          <w:tcPr>
            <w:tcW w:w="1516" w:type="dxa"/>
            <w:gridSpan w:val="2"/>
            <w:tcBorders>
              <w:top w:val="single" w:color="5B9BD5" w:themeColor="accent5" w:sz="8" w:space="0"/>
              <w:left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bCs/>
                <w:kern w:val="0"/>
                <w:szCs w:val="21"/>
              </w:rPr>
            </w:pPr>
            <w:r>
              <w:rPr>
                <w:rFonts w:hint="eastAsia" w:ascii="宋体" w:hAnsi="宋体" w:eastAsia="宋体" w:cs="宋体"/>
                <w:b/>
                <w:bCs/>
                <w:kern w:val="0"/>
                <w:szCs w:val="21"/>
              </w:rPr>
              <w:t>航空与高铁</w:t>
            </w:r>
          </w:p>
        </w:tc>
        <w:tc>
          <w:tcPr>
            <w:tcW w:w="810"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20</w:t>
            </w:r>
          </w:p>
        </w:tc>
        <w:tc>
          <w:tcPr>
            <w:tcW w:w="831"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17</w:t>
            </w:r>
          </w:p>
        </w:tc>
        <w:tc>
          <w:tcPr>
            <w:tcW w:w="823"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1</w:t>
            </w:r>
          </w:p>
        </w:tc>
        <w:tc>
          <w:tcPr>
            <w:tcW w:w="798"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0</w:t>
            </w:r>
          </w:p>
        </w:tc>
        <w:tc>
          <w:tcPr>
            <w:tcW w:w="807"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0</w:t>
            </w:r>
          </w:p>
        </w:tc>
        <w:tc>
          <w:tcPr>
            <w:tcW w:w="908"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0</w:t>
            </w:r>
          </w:p>
        </w:tc>
        <w:tc>
          <w:tcPr>
            <w:tcW w:w="797"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0</w:t>
            </w:r>
          </w:p>
        </w:tc>
        <w:tc>
          <w:tcPr>
            <w:tcW w:w="805"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0</w:t>
            </w:r>
          </w:p>
        </w:tc>
        <w:tc>
          <w:tcPr>
            <w:tcW w:w="905"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54" w:hRule="atLeast"/>
        </w:trPr>
        <w:tc>
          <w:tcPr>
            <w:tcW w:w="1516" w:type="dxa"/>
            <w:gridSpan w:val="2"/>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bCs/>
                <w:kern w:val="0"/>
                <w:szCs w:val="21"/>
              </w:rPr>
            </w:pPr>
            <w:r>
              <w:rPr>
                <w:rFonts w:hint="eastAsia" w:ascii="宋体" w:hAnsi="宋体" w:eastAsia="宋体" w:cs="宋体"/>
                <w:b/>
                <w:bCs/>
                <w:kern w:val="0"/>
                <w:szCs w:val="21"/>
              </w:rPr>
              <w:t>合计</w:t>
            </w:r>
          </w:p>
        </w:tc>
        <w:tc>
          <w:tcPr>
            <w:tcW w:w="810"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700</w:t>
            </w:r>
          </w:p>
        </w:tc>
        <w:tc>
          <w:tcPr>
            <w:tcW w:w="83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726</w:t>
            </w:r>
          </w:p>
        </w:tc>
        <w:tc>
          <w:tcPr>
            <w:tcW w:w="823"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79</w:t>
            </w:r>
          </w:p>
        </w:tc>
        <w:tc>
          <w:tcPr>
            <w:tcW w:w="798"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650</w:t>
            </w:r>
          </w:p>
        </w:tc>
        <w:tc>
          <w:tcPr>
            <w:tcW w:w="807"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606</w:t>
            </w:r>
          </w:p>
        </w:tc>
        <w:tc>
          <w:tcPr>
            <w:tcW w:w="908"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93</w:t>
            </w:r>
          </w:p>
        </w:tc>
        <w:tc>
          <w:tcPr>
            <w:tcW w:w="797"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650</w:t>
            </w:r>
          </w:p>
        </w:tc>
        <w:tc>
          <w:tcPr>
            <w:tcW w:w="80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744</w:t>
            </w:r>
          </w:p>
        </w:tc>
        <w:tc>
          <w:tcPr>
            <w:tcW w:w="90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96</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54" w:hRule="atLeast"/>
        </w:trPr>
        <w:tc>
          <w:tcPr>
            <w:tcW w:w="388"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bCs/>
                <w:kern w:val="0"/>
                <w:szCs w:val="21"/>
              </w:rPr>
            </w:pPr>
            <w:r>
              <w:rPr>
                <w:rFonts w:hint="eastAsia" w:ascii="宋体" w:hAnsi="宋体" w:eastAsia="宋体" w:cs="宋体"/>
                <w:b/>
                <w:bCs/>
                <w:kern w:val="0"/>
                <w:szCs w:val="21"/>
              </w:rPr>
              <w:t>变化</w:t>
            </w:r>
          </w:p>
        </w:tc>
        <w:tc>
          <w:tcPr>
            <w:tcW w:w="1128"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b/>
                <w:kern w:val="0"/>
                <w:szCs w:val="21"/>
              </w:rPr>
              <w:t>实招与计划招生比</w:t>
            </w:r>
          </w:p>
        </w:tc>
        <w:tc>
          <w:tcPr>
            <w:tcW w:w="1641" w:type="dxa"/>
            <w:gridSpan w:val="2"/>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108.9%</w:t>
            </w:r>
          </w:p>
        </w:tc>
        <w:tc>
          <w:tcPr>
            <w:tcW w:w="823"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Cs w:val="21"/>
              </w:rPr>
            </w:pPr>
            <w:r>
              <w:rPr>
                <w:rFonts w:hint="eastAsia" w:ascii="宋体" w:hAnsi="宋体" w:eastAsia="宋体" w:cs="宋体"/>
                <w:kern w:val="0"/>
                <w:szCs w:val="21"/>
              </w:rPr>
              <w:t>+7</w:t>
            </w:r>
          </w:p>
        </w:tc>
        <w:tc>
          <w:tcPr>
            <w:tcW w:w="1605" w:type="dxa"/>
            <w:gridSpan w:val="2"/>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1：0.93</w:t>
            </w:r>
          </w:p>
        </w:tc>
        <w:tc>
          <w:tcPr>
            <w:tcW w:w="908"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rPr>
              <w:t>+</w:t>
            </w:r>
            <w:r>
              <w:rPr>
                <w:rFonts w:hint="eastAsia" w:ascii="宋体" w:hAnsi="宋体" w:eastAsia="宋体" w:cs="宋体"/>
                <w:kern w:val="0"/>
                <w:szCs w:val="21"/>
                <w:lang w:val="en-US" w:eastAsia="zh-CN"/>
              </w:rPr>
              <w:t>4</w:t>
            </w:r>
          </w:p>
        </w:tc>
        <w:tc>
          <w:tcPr>
            <w:tcW w:w="1602" w:type="dxa"/>
            <w:gridSpan w:val="2"/>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1:1.14</w:t>
            </w:r>
          </w:p>
        </w:tc>
        <w:tc>
          <w:tcPr>
            <w:tcW w:w="905"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rPr>
              <w:t>+</w:t>
            </w:r>
            <w:r>
              <w:rPr>
                <w:rFonts w:hint="eastAsia" w:ascii="宋体" w:hAnsi="宋体" w:eastAsia="宋体" w:cs="宋体"/>
                <w:kern w:val="0"/>
                <w:szCs w:val="21"/>
                <w:lang w:val="en-US" w:eastAsia="zh-CN"/>
              </w:rPr>
              <w:t>3</w:t>
            </w:r>
          </w:p>
        </w:tc>
      </w:tr>
    </w:tbl>
    <w:p>
      <w:pPr>
        <w:keepNext w:val="0"/>
        <w:keepLines w:val="0"/>
        <w:pageBreakBefore w:val="0"/>
        <w:kinsoku/>
        <w:wordWrap/>
        <w:overflowPunct/>
        <w:topLinePunct w:val="0"/>
        <w:autoSpaceDE/>
        <w:autoSpaceDN/>
        <w:bidi w:val="0"/>
        <w:spacing w:line="440" w:lineRule="exact"/>
        <w:ind w:firstLine="472" w:firstLineChars="196"/>
        <w:rPr>
          <w:rFonts w:ascii="宋体" w:hAnsi="宋体" w:eastAsia="宋体" w:cs="宋体"/>
          <w:color w:val="000000"/>
          <w:sz w:val="24"/>
          <w:szCs w:val="24"/>
        </w:rPr>
      </w:pPr>
      <w:r>
        <w:rPr>
          <w:rFonts w:hint="eastAsia" w:ascii="宋体" w:hAnsi="宋体" w:eastAsia="宋体" w:cs="宋体"/>
          <w:b/>
          <w:sz w:val="24"/>
          <w:szCs w:val="24"/>
        </w:rPr>
        <w:t>师资队伍：</w:t>
      </w:r>
      <w:r>
        <w:rPr>
          <w:rFonts w:hint="eastAsia" w:ascii="宋体" w:hAnsi="宋体" w:eastAsia="宋体" w:cs="宋体"/>
          <w:color w:val="000000"/>
          <w:sz w:val="24"/>
          <w:szCs w:val="24"/>
        </w:rPr>
        <w:t>为了加强教研队伍建设，学校以5个分校、3个教研室为单位积极开展教育教学研究活动，通过扎实有效的教研活动，开展集体备课、听评课、公开课、示范课等活动；通过分校校长、教研室主任的周观课反馈，及时发现问题并有针对的解决问题；通过师徒结对子，帮助青年教师更快的成长，不断提高教师的业务水平。学校每学期组织一次教师课堂教学方面的评比活动，推荐参加上级的课堂教学方面的竞赛活动，</w:t>
      </w:r>
      <w:r>
        <w:rPr>
          <w:rFonts w:hint="eastAsia" w:ascii="宋体" w:hAnsi="宋体" w:eastAsia="宋体" w:cs="宋体"/>
          <w:sz w:val="24"/>
          <w:szCs w:val="24"/>
        </w:rPr>
        <w:t>通过学校比赛，推选袁慧云、王冬英等20位老师参加市级教学能手比赛，使参赛水平更上一个台阶，其中5位教师获得教学能手，10位教师获得优秀教学能手。冮强等7位老师参加第二届全国技工院校教师职业能力大赛内蒙古选拔赛中取得了好成绩。王冬英、闫肃等四位教师获得2020年职业能力大赛专业课组三等奖，通过以上荣誉的获得也充分体现了以赛促赛。</w:t>
      </w:r>
    </w:p>
    <w:p>
      <w:pPr>
        <w:pStyle w:val="7"/>
        <w:keepNext w:val="0"/>
        <w:keepLines w:val="0"/>
        <w:pageBreakBefore w:val="0"/>
        <w:widowControl/>
        <w:kinsoku/>
        <w:wordWrap/>
        <w:overflowPunct/>
        <w:topLinePunct w:val="0"/>
        <w:autoSpaceDE/>
        <w:autoSpaceDN/>
        <w:bidi w:val="0"/>
        <w:spacing w:beforeAutospacing="0" w:afterAutospacing="0" w:line="440" w:lineRule="exact"/>
        <w:ind w:firstLine="482" w:firstLineChars="200"/>
        <w:rPr>
          <w:rFonts w:ascii="宋体" w:hAnsi="宋体" w:cs="宋体"/>
          <w:color w:val="000000"/>
        </w:rPr>
      </w:pPr>
      <w:r>
        <w:rPr>
          <w:rFonts w:hint="eastAsia" w:ascii="宋体" w:hAnsi="宋体" w:cs="宋体"/>
          <w:b/>
          <w:color w:val="000000"/>
        </w:rPr>
        <w:t>公共基础课：</w:t>
      </w:r>
      <w:r>
        <w:rPr>
          <w:rFonts w:hint="eastAsia" w:ascii="宋体" w:hAnsi="宋体" w:cs="宋体"/>
          <w:color w:val="000000"/>
        </w:rPr>
        <w:t>学校</w:t>
      </w:r>
      <w:r>
        <w:rPr>
          <w:rFonts w:ascii="宋体" w:hAnsi="宋体" w:cs="宋体"/>
          <w:color w:val="000000"/>
        </w:rPr>
        <w:t>首先确保开足开齐国家要求的语文、数学、英语、德育、体育、信息技术等6门必修课，公共基础课教学内容占到35%的比重。</w:t>
      </w:r>
      <w:r>
        <w:rPr>
          <w:rFonts w:hint="eastAsia" w:ascii="宋体" w:hAnsi="宋体" w:cs="宋体"/>
          <w:color w:val="000000"/>
        </w:rPr>
        <w:t>学校还</w:t>
      </w:r>
      <w:r>
        <w:rPr>
          <w:rFonts w:ascii="宋体" w:hAnsi="宋体" w:cs="宋体"/>
          <w:color w:val="000000"/>
        </w:rPr>
        <w:t>根据专业特点和学生自身发展的需求，开设了书法、美术鉴赏、阅读课等公共课程</w:t>
      </w:r>
      <w:r>
        <w:rPr>
          <w:rFonts w:hint="eastAsia" w:ascii="宋体" w:hAnsi="宋体" w:cs="宋体"/>
          <w:color w:val="000000"/>
        </w:rPr>
        <w:t>。学校</w:t>
      </w:r>
      <w:r>
        <w:rPr>
          <w:rFonts w:ascii="宋体" w:hAnsi="宋体" w:cs="宋体"/>
          <w:color w:val="000000"/>
        </w:rPr>
        <w:t>以</w:t>
      </w:r>
      <w:r>
        <w:rPr>
          <w:rFonts w:hint="eastAsia" w:ascii="宋体" w:hAnsi="宋体" w:cs="宋体"/>
          <w:color w:val="000000"/>
        </w:rPr>
        <w:t>1</w:t>
      </w:r>
      <w:r>
        <w:rPr>
          <w:rFonts w:ascii="宋体" w:hAnsi="宋体" w:cs="宋体"/>
          <w:color w:val="000000"/>
        </w:rPr>
        <w:t>0</w:t>
      </w:r>
      <w:r>
        <w:rPr>
          <w:rFonts w:hint="eastAsia" w:ascii="宋体" w:hAnsi="宋体" w:cs="宋体"/>
          <w:color w:val="000000"/>
        </w:rPr>
        <w:t>个公共课</w:t>
      </w:r>
      <w:r>
        <w:rPr>
          <w:rFonts w:ascii="宋体" w:hAnsi="宋体" w:cs="宋体"/>
          <w:color w:val="000000"/>
        </w:rPr>
        <w:t>教研室为单位积极开展教</w:t>
      </w:r>
      <w:r>
        <w:rPr>
          <w:rFonts w:hint="eastAsia" w:ascii="宋体" w:hAnsi="宋体" w:cs="宋体"/>
          <w:color w:val="000000"/>
        </w:rPr>
        <w:t>科研工作，</w:t>
      </w:r>
      <w:r>
        <w:rPr>
          <w:rFonts w:ascii="宋体" w:hAnsi="宋体" w:cs="宋体"/>
          <w:color w:val="000000"/>
        </w:rPr>
        <w:t>通过集体备课、听评课、公开课、示范课等活动，</w:t>
      </w:r>
      <w:r>
        <w:rPr>
          <w:rFonts w:hint="eastAsia" w:ascii="宋体" w:hAnsi="宋体" w:cs="宋体"/>
          <w:color w:val="000000"/>
        </w:rPr>
        <w:t>大力推进</w:t>
      </w:r>
      <w:r>
        <w:rPr>
          <w:rFonts w:ascii="宋体" w:hAnsi="宋体" w:cs="宋体"/>
          <w:color w:val="000000"/>
        </w:rPr>
        <w:t>“导学互动，小组合作”的教学模式，</w:t>
      </w:r>
      <w:r>
        <w:rPr>
          <w:rFonts w:hint="eastAsia" w:ascii="宋体" w:hAnsi="宋体" w:cs="宋体"/>
          <w:color w:val="000000"/>
        </w:rPr>
        <w:t>提高课堂教学效率，夯实学生的文化基础。学生公共基础课及格率、优秀率均保持逐年上升趋势。</w:t>
      </w:r>
    </w:p>
    <w:p>
      <w:pPr>
        <w:pStyle w:val="7"/>
        <w:keepNext w:val="0"/>
        <w:keepLines w:val="0"/>
        <w:pageBreakBefore w:val="0"/>
        <w:widowControl/>
        <w:kinsoku/>
        <w:wordWrap/>
        <w:overflowPunct/>
        <w:topLinePunct w:val="0"/>
        <w:autoSpaceDE/>
        <w:autoSpaceDN/>
        <w:bidi w:val="0"/>
        <w:spacing w:beforeAutospacing="0" w:afterAutospacing="0" w:line="440" w:lineRule="exact"/>
        <w:ind w:firstLine="482" w:firstLineChars="200"/>
        <w:jc w:val="both"/>
        <w:rPr>
          <w:rFonts w:ascii="宋体" w:hAnsi="宋体" w:cs="宋体"/>
          <w:color w:val="000000"/>
        </w:rPr>
      </w:pPr>
      <w:r>
        <w:rPr>
          <w:rFonts w:hint="eastAsia" w:ascii="宋体" w:hAnsi="宋体" w:cs="宋体"/>
          <w:b/>
        </w:rPr>
        <w:t>课程建设：</w:t>
      </w:r>
      <w:r>
        <w:rPr>
          <w:rFonts w:hint="eastAsia" w:ascii="宋体" w:hAnsi="宋体"/>
        </w:rPr>
        <w:t>学校不断探索现代职业教育的特点，根据行业企业技术发展要求、岗位技能需求深入推进课程建设与改革。按照“职业岗位→技能要求→能力标准→课程目标→课程内容→教学方法手段”思路不断优化完善人才培养方案和课程标准。将企业文化与素质教育课程相结合，将行业企业职业标准与专业课程相对接，以提升学生思想道德修养、人文素养和综合职业能力为目标，不断提升人才培养质量。学校与企业共建专业核心课程，开发校本教材。今年完成了医护、汽修、计算机、数控四</w:t>
      </w:r>
      <w:r>
        <w:rPr>
          <w:rFonts w:ascii="宋体" w:hAnsi="宋体"/>
        </w:rPr>
        <w:t>个重点建设专业</w:t>
      </w:r>
      <w:r>
        <w:rPr>
          <w:rFonts w:hint="eastAsia" w:ascii="宋体" w:hAnsi="宋体"/>
        </w:rPr>
        <w:t>的</w:t>
      </w:r>
      <w:r>
        <w:rPr>
          <w:rFonts w:ascii="宋体" w:hAnsi="宋体"/>
        </w:rPr>
        <w:t>人才培养模式</w:t>
      </w:r>
      <w:r>
        <w:rPr>
          <w:rFonts w:hint="eastAsia" w:ascii="宋体" w:hAnsi="宋体"/>
        </w:rPr>
        <w:t>进行改革</w:t>
      </w:r>
      <w:r>
        <w:rPr>
          <w:rFonts w:ascii="宋体" w:hAnsi="宋体"/>
        </w:rPr>
        <w:t>创新，</w:t>
      </w:r>
      <w:r>
        <w:rPr>
          <w:rFonts w:hint="eastAsia" w:ascii="宋体" w:hAnsi="宋体"/>
        </w:rPr>
        <w:t>完善了“模块化”的课程体系，</w:t>
      </w:r>
      <w:r>
        <w:rPr>
          <w:rFonts w:ascii="宋体" w:hAnsi="宋体"/>
        </w:rPr>
        <w:t>开发了5门</w:t>
      </w:r>
      <w:r>
        <w:rPr>
          <w:rFonts w:hint="eastAsia" w:ascii="宋体" w:hAnsi="宋体"/>
        </w:rPr>
        <w:t>主干专业课程标准及校本教材，建设了9门专业核心课程的资源库。</w:t>
      </w:r>
    </w:p>
    <w:p>
      <w:pPr>
        <w:pStyle w:val="7"/>
        <w:keepNext w:val="0"/>
        <w:keepLines w:val="0"/>
        <w:pageBreakBefore w:val="0"/>
        <w:widowControl/>
        <w:kinsoku/>
        <w:wordWrap/>
        <w:overflowPunct/>
        <w:topLinePunct w:val="0"/>
        <w:autoSpaceDE/>
        <w:autoSpaceDN/>
        <w:bidi w:val="0"/>
        <w:spacing w:beforeAutospacing="0" w:afterAutospacing="0" w:line="440" w:lineRule="exact"/>
        <w:ind w:firstLine="482" w:firstLineChars="200"/>
        <w:rPr>
          <w:rFonts w:ascii="宋体" w:hAnsi="宋体" w:cs="宋体"/>
          <w:color w:val="000000"/>
        </w:rPr>
      </w:pPr>
      <w:r>
        <w:rPr>
          <w:rFonts w:hint="eastAsia" w:ascii="宋体" w:hAnsi="宋体" w:cs="宋体"/>
          <w:b/>
        </w:rPr>
        <w:t>人才培养模式改革：</w:t>
      </w:r>
      <w:r>
        <w:rPr>
          <w:rFonts w:hint="eastAsia" w:ascii="宋体" w:hAnsi="宋体" w:cs="宋体"/>
          <w:color w:val="000000"/>
        </w:rPr>
        <w:t>人才培养模式作为专业建设的核心内容，学校在对相关产业、领域发展趋势和人才需求研究的基础上，同行业、企业及用人单位一起研究制定人才培养方案，形成人才培养目标明确，培养规格定位准确，专业教育思想先进的科学的人才培养方案。各专业以深化校企合作为途径，以提高教学质量为目标，在学校“产学研结合”人才培养模式的总体要求下，初步形成了各具特色的人才培养模式：财会专业构建了“岗证一体、工学结合”、“升学与就业并重”的人才培养模式；护理专业构建了“一个目标、五个同步”的宽口径人才培养模式；计算机专业构建了“校企合作、工学合作”的人才培养模式；汽修专业构建了“理实一体化”“现代学徒制”的人才培养模式等。</w:t>
      </w:r>
    </w:p>
    <w:p>
      <w:pPr>
        <w:keepNext w:val="0"/>
        <w:keepLines w:val="0"/>
        <w:pageBreakBefore w:val="0"/>
        <w:kinsoku/>
        <w:wordWrap/>
        <w:overflowPunct/>
        <w:topLinePunct w:val="0"/>
        <w:autoSpaceDE/>
        <w:autoSpaceDN/>
        <w:bidi w:val="0"/>
        <w:spacing w:line="440" w:lineRule="exact"/>
        <w:ind w:firstLine="482" w:firstLineChars="200"/>
        <w:rPr>
          <w:rFonts w:ascii="宋体" w:hAnsi="宋体" w:eastAsia="宋体"/>
          <w:sz w:val="24"/>
          <w:szCs w:val="24"/>
        </w:rPr>
      </w:pPr>
      <w:r>
        <w:rPr>
          <w:rFonts w:hint="eastAsia" w:ascii="宋体" w:hAnsi="宋体" w:eastAsia="宋体" w:cs="宋体"/>
          <w:b/>
          <w:color w:val="000000"/>
          <w:sz w:val="24"/>
          <w:szCs w:val="24"/>
        </w:rPr>
        <w:t>开展信息化教学：</w:t>
      </w:r>
      <w:r>
        <w:rPr>
          <w:rFonts w:hint="eastAsia" w:ascii="宋体" w:hAnsi="宋体" w:eastAsia="宋体" w:cs="宋体"/>
          <w:color w:val="000000"/>
          <w:sz w:val="24"/>
          <w:szCs w:val="24"/>
        </w:rPr>
        <w:t>2</w:t>
      </w:r>
      <w:r>
        <w:rPr>
          <w:rFonts w:ascii="宋体" w:hAnsi="宋体" w:eastAsia="宋体" w:cs="宋体"/>
          <w:color w:val="000000"/>
          <w:sz w:val="24"/>
          <w:szCs w:val="24"/>
        </w:rPr>
        <w:t>018</w:t>
      </w:r>
      <w:r>
        <w:rPr>
          <w:rFonts w:hint="eastAsia" w:ascii="宋体" w:hAnsi="宋体" w:eastAsia="宋体" w:cs="宋体"/>
          <w:color w:val="000000"/>
          <w:sz w:val="24"/>
          <w:szCs w:val="24"/>
        </w:rPr>
        <w:t>年</w:t>
      </w:r>
      <w:r>
        <w:rPr>
          <w:rFonts w:hint="eastAsia" w:ascii="宋体" w:hAnsi="宋体" w:eastAsia="宋体"/>
          <w:sz w:val="24"/>
          <w:szCs w:val="24"/>
        </w:rPr>
        <w:t>学校制定了教师</w:t>
      </w:r>
      <w:r>
        <w:rPr>
          <w:rFonts w:ascii="宋体" w:hAnsi="宋体" w:eastAsia="宋体"/>
          <w:sz w:val="24"/>
          <w:szCs w:val="24"/>
        </w:rPr>
        <w:t>“技术培训+过关考核”</w:t>
      </w:r>
      <w:r>
        <w:rPr>
          <w:rFonts w:hint="eastAsia" w:ascii="宋体" w:hAnsi="宋体" w:eastAsia="宋体"/>
          <w:sz w:val="24"/>
          <w:szCs w:val="24"/>
        </w:rPr>
        <w:t>的制度。2020年继续</w:t>
      </w:r>
      <w:r>
        <w:rPr>
          <w:rFonts w:ascii="宋体" w:hAnsi="宋体" w:eastAsia="宋体"/>
          <w:sz w:val="24"/>
          <w:szCs w:val="24"/>
        </w:rPr>
        <w:t>开展</w:t>
      </w:r>
      <w:r>
        <w:rPr>
          <w:rFonts w:hint="eastAsia" w:ascii="宋体" w:hAnsi="宋体" w:eastAsia="宋体"/>
          <w:sz w:val="24"/>
          <w:szCs w:val="24"/>
        </w:rPr>
        <w:t>了</w:t>
      </w:r>
      <w:r>
        <w:rPr>
          <w:rFonts w:ascii="宋体" w:hAnsi="宋体" w:eastAsia="宋体"/>
          <w:sz w:val="24"/>
          <w:szCs w:val="24"/>
        </w:rPr>
        <w:t>以教研</w:t>
      </w:r>
      <w:r>
        <w:rPr>
          <w:rFonts w:hint="eastAsia" w:ascii="宋体" w:hAnsi="宋体" w:eastAsia="宋体"/>
          <w:sz w:val="24"/>
          <w:szCs w:val="24"/>
        </w:rPr>
        <w:t>室</w:t>
      </w:r>
      <w:r>
        <w:rPr>
          <w:rFonts w:ascii="宋体" w:hAnsi="宋体" w:eastAsia="宋体"/>
          <w:sz w:val="24"/>
          <w:szCs w:val="24"/>
        </w:rPr>
        <w:t>为单位的教案、课件、微课的制作与设计的专题校本培训</w:t>
      </w:r>
      <w:r>
        <w:rPr>
          <w:rFonts w:hint="eastAsia" w:ascii="宋体" w:hAnsi="宋体" w:eastAsia="宋体"/>
          <w:sz w:val="24"/>
          <w:szCs w:val="24"/>
        </w:rPr>
        <w:t>，大大</w:t>
      </w:r>
      <w:r>
        <w:rPr>
          <w:rFonts w:ascii="宋体" w:hAnsi="宋体" w:eastAsia="宋体"/>
          <w:sz w:val="24"/>
          <w:szCs w:val="24"/>
        </w:rPr>
        <w:t>提高了教师</w:t>
      </w:r>
      <w:r>
        <w:rPr>
          <w:rFonts w:hint="eastAsia" w:ascii="宋体" w:hAnsi="宋体" w:eastAsia="宋体"/>
          <w:sz w:val="24"/>
          <w:szCs w:val="24"/>
        </w:rPr>
        <w:t>信息技术的应用能力和课程资源的开发能力。</w:t>
      </w:r>
    </w:p>
    <w:p>
      <w:pPr>
        <w:pStyle w:val="7"/>
        <w:keepNext w:val="0"/>
        <w:keepLines w:val="0"/>
        <w:pageBreakBefore w:val="0"/>
        <w:widowControl/>
        <w:kinsoku/>
        <w:wordWrap/>
        <w:overflowPunct/>
        <w:topLinePunct w:val="0"/>
        <w:autoSpaceDE/>
        <w:autoSpaceDN/>
        <w:bidi w:val="0"/>
        <w:spacing w:beforeAutospacing="0" w:afterAutospacing="0" w:line="440" w:lineRule="exact"/>
        <w:ind w:firstLine="482" w:firstLineChars="200"/>
        <w:jc w:val="both"/>
        <w:rPr>
          <w:rFonts w:ascii="宋体" w:hAnsi="宋体" w:cs="宋体"/>
        </w:rPr>
      </w:pPr>
      <w:r>
        <w:rPr>
          <w:rFonts w:hint="eastAsia" w:ascii="宋体" w:hAnsi="宋体" w:cs="宋体"/>
          <w:b/>
          <w:color w:val="000000"/>
        </w:rPr>
        <w:t>实训基地建设：</w:t>
      </w:r>
      <w:r>
        <w:rPr>
          <w:rFonts w:hint="eastAsia" w:ascii="宋体" w:hAnsi="宋体" w:cs="宋体"/>
        </w:rPr>
        <w:t>学校每个专业至少有一个实训基地，校内有50个专业实验实训室（实习实训工厂），教学仪器设备总值达到4800多万元，在同类学校中处于领先水平，基本能够满足实习实训的需要。数控机械制造实训基地将建成对外加工制造、对外销售的2个生产型实训工厂，实现前厂后校、工学结合的办学模式和理实一体化的教学模式，逐步形成良好的开放、共享机制，成为全市示范性实训基地。</w:t>
      </w:r>
    </w:p>
    <w:p>
      <w:pPr>
        <w:pStyle w:val="7"/>
        <w:keepNext w:val="0"/>
        <w:keepLines w:val="0"/>
        <w:pageBreakBefore w:val="0"/>
        <w:widowControl/>
        <w:kinsoku/>
        <w:wordWrap/>
        <w:overflowPunct/>
        <w:topLinePunct w:val="0"/>
        <w:autoSpaceDE/>
        <w:autoSpaceDN/>
        <w:bidi w:val="0"/>
        <w:spacing w:beforeAutospacing="0" w:afterAutospacing="0" w:line="440" w:lineRule="exact"/>
        <w:ind w:firstLine="2304" w:firstLineChars="1093"/>
        <w:rPr>
          <w:rFonts w:hint="eastAsia" w:ascii="宋体" w:hAnsi="宋体" w:cs="宋体"/>
          <w:b/>
          <w:sz w:val="21"/>
          <w:szCs w:val="21"/>
        </w:rPr>
      </w:pPr>
    </w:p>
    <w:p>
      <w:pPr>
        <w:pStyle w:val="7"/>
        <w:keepNext w:val="0"/>
        <w:keepLines w:val="0"/>
        <w:pageBreakBefore w:val="0"/>
        <w:widowControl/>
        <w:kinsoku/>
        <w:wordWrap/>
        <w:overflowPunct/>
        <w:topLinePunct w:val="0"/>
        <w:autoSpaceDE/>
        <w:autoSpaceDN/>
        <w:bidi w:val="0"/>
        <w:spacing w:beforeAutospacing="0" w:afterAutospacing="0" w:line="440" w:lineRule="exact"/>
        <w:ind w:firstLine="2304" w:firstLineChars="1093"/>
        <w:rPr>
          <w:rFonts w:ascii="宋体" w:hAnsi="宋体" w:cs="宋体"/>
          <w:b/>
          <w:sz w:val="21"/>
          <w:szCs w:val="21"/>
        </w:rPr>
      </w:pPr>
      <w:r>
        <w:rPr>
          <w:rFonts w:hint="eastAsia" w:ascii="宋体" w:hAnsi="宋体" w:cs="宋体"/>
          <w:b/>
          <w:sz w:val="21"/>
          <w:szCs w:val="21"/>
        </w:rPr>
        <w:t>表19：校内实训基地、实训室统计表</w:t>
      </w:r>
    </w:p>
    <w:tbl>
      <w:tblPr>
        <w:tblStyle w:val="12"/>
        <w:tblW w:w="0" w:type="auto"/>
        <w:tblInd w:w="0" w:type="dxa"/>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Layout w:type="fixed"/>
        <w:tblCellMar>
          <w:top w:w="0" w:type="dxa"/>
          <w:left w:w="108" w:type="dxa"/>
          <w:bottom w:w="0" w:type="dxa"/>
          <w:right w:w="108" w:type="dxa"/>
        </w:tblCellMar>
      </w:tblPr>
      <w:tblGrid>
        <w:gridCol w:w="851"/>
        <w:gridCol w:w="574"/>
        <w:gridCol w:w="768"/>
        <w:gridCol w:w="769"/>
        <w:gridCol w:w="767"/>
        <w:gridCol w:w="768"/>
        <w:gridCol w:w="770"/>
        <w:gridCol w:w="767"/>
        <w:gridCol w:w="769"/>
        <w:gridCol w:w="769"/>
        <w:gridCol w:w="768"/>
        <w:gridCol w:w="660"/>
      </w:tblGrid>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1754" w:hRule="atLeast"/>
        </w:trPr>
        <w:tc>
          <w:tcPr>
            <w:tcW w:w="851" w:type="dxa"/>
            <w:tcBorders>
              <w:top w:val="single" w:color="5B9BD5" w:themeColor="accent5" w:sz="8" w:space="0"/>
              <w:left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jc w:val="left"/>
              <w:rPr>
                <w:rFonts w:ascii="宋体" w:hAnsi="宋体" w:eastAsia="宋体" w:cs="宋体"/>
                <w:b w:val="0"/>
                <w:bCs w:val="0"/>
                <w:kern w:val="0"/>
                <w:szCs w:val="21"/>
              </w:rPr>
            </w:pPr>
            <w:r>
              <w:rPr>
                <w:rFonts w:hint="eastAsia" w:ascii="宋体" w:hAnsi="宋体" w:eastAsia="宋体" w:cs="宋体"/>
                <w:b/>
                <w:bCs/>
                <w:kern w:val="0"/>
                <w:szCs w:val="21"/>
              </w:rPr>
              <w:t>专业</w:t>
            </w:r>
          </w:p>
        </w:tc>
        <w:tc>
          <w:tcPr>
            <w:tcW w:w="574"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jc w:val="left"/>
              <w:rPr>
                <w:rFonts w:ascii="宋体" w:hAnsi="宋体" w:eastAsia="宋体" w:cs="宋体"/>
                <w:b w:val="0"/>
                <w:bCs w:val="0"/>
                <w:kern w:val="0"/>
                <w:szCs w:val="21"/>
              </w:rPr>
            </w:pPr>
            <w:r>
              <w:rPr>
                <w:rFonts w:hint="eastAsia" w:ascii="宋体" w:hAnsi="宋体" w:eastAsia="宋体" w:cs="宋体"/>
                <w:b/>
                <w:bCs/>
                <w:kern w:val="0"/>
                <w:szCs w:val="21"/>
              </w:rPr>
              <w:t>数控加工</w:t>
            </w:r>
          </w:p>
        </w:tc>
        <w:tc>
          <w:tcPr>
            <w:tcW w:w="768"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jc w:val="left"/>
              <w:rPr>
                <w:rFonts w:ascii="宋体" w:hAnsi="宋体" w:eastAsia="宋体" w:cs="宋体"/>
                <w:b w:val="0"/>
                <w:bCs w:val="0"/>
                <w:kern w:val="0"/>
                <w:szCs w:val="21"/>
              </w:rPr>
            </w:pPr>
            <w:r>
              <w:rPr>
                <w:rFonts w:hint="eastAsia" w:ascii="宋体" w:hAnsi="宋体" w:eastAsia="宋体" w:cs="宋体"/>
                <w:b/>
                <w:bCs/>
                <w:kern w:val="0"/>
                <w:szCs w:val="21"/>
              </w:rPr>
              <w:t>机电技术应用</w:t>
            </w:r>
          </w:p>
        </w:tc>
        <w:tc>
          <w:tcPr>
            <w:tcW w:w="769"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jc w:val="left"/>
              <w:rPr>
                <w:rFonts w:ascii="宋体" w:hAnsi="宋体" w:eastAsia="宋体" w:cs="宋体"/>
                <w:b w:val="0"/>
                <w:bCs w:val="0"/>
                <w:kern w:val="0"/>
                <w:szCs w:val="21"/>
              </w:rPr>
            </w:pPr>
            <w:r>
              <w:rPr>
                <w:rFonts w:hint="eastAsia" w:ascii="宋体" w:hAnsi="宋体" w:eastAsia="宋体" w:cs="宋体"/>
                <w:b/>
                <w:bCs/>
                <w:kern w:val="0"/>
                <w:szCs w:val="21"/>
              </w:rPr>
              <w:t>汽车运用与维修</w:t>
            </w:r>
          </w:p>
        </w:tc>
        <w:tc>
          <w:tcPr>
            <w:tcW w:w="767"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jc w:val="left"/>
              <w:rPr>
                <w:rFonts w:ascii="宋体" w:hAnsi="宋体" w:eastAsia="宋体" w:cs="宋体"/>
                <w:b w:val="0"/>
                <w:bCs w:val="0"/>
                <w:kern w:val="0"/>
                <w:szCs w:val="21"/>
              </w:rPr>
            </w:pPr>
            <w:r>
              <w:rPr>
                <w:rFonts w:hint="eastAsia" w:ascii="宋体" w:hAnsi="宋体" w:eastAsia="宋体" w:cs="宋体"/>
                <w:b/>
                <w:bCs/>
                <w:kern w:val="0"/>
                <w:szCs w:val="21"/>
              </w:rPr>
              <w:t>旅游与酒店管理</w:t>
            </w:r>
          </w:p>
        </w:tc>
        <w:tc>
          <w:tcPr>
            <w:tcW w:w="768"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jc w:val="left"/>
              <w:rPr>
                <w:rFonts w:ascii="宋体" w:hAnsi="宋体" w:eastAsia="宋体" w:cs="宋体"/>
                <w:b w:val="0"/>
                <w:bCs w:val="0"/>
                <w:kern w:val="0"/>
                <w:szCs w:val="21"/>
              </w:rPr>
            </w:pPr>
            <w:r>
              <w:rPr>
                <w:rFonts w:hint="eastAsia" w:ascii="宋体" w:hAnsi="宋体" w:eastAsia="宋体" w:cs="宋体"/>
                <w:b/>
                <w:bCs/>
                <w:kern w:val="0"/>
                <w:szCs w:val="21"/>
              </w:rPr>
              <w:t>学前教育</w:t>
            </w:r>
          </w:p>
        </w:tc>
        <w:tc>
          <w:tcPr>
            <w:tcW w:w="770"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jc w:val="left"/>
              <w:rPr>
                <w:rFonts w:ascii="宋体" w:hAnsi="宋体" w:eastAsia="宋体" w:cs="宋体"/>
                <w:b w:val="0"/>
                <w:bCs w:val="0"/>
                <w:kern w:val="0"/>
                <w:szCs w:val="21"/>
              </w:rPr>
            </w:pPr>
            <w:r>
              <w:rPr>
                <w:rFonts w:hint="eastAsia" w:ascii="宋体" w:hAnsi="宋体" w:eastAsia="宋体" w:cs="宋体"/>
                <w:b/>
                <w:bCs/>
                <w:kern w:val="0"/>
                <w:szCs w:val="21"/>
              </w:rPr>
              <w:t>会计</w:t>
            </w:r>
          </w:p>
        </w:tc>
        <w:tc>
          <w:tcPr>
            <w:tcW w:w="767"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jc w:val="left"/>
              <w:rPr>
                <w:rFonts w:ascii="宋体" w:hAnsi="宋体" w:eastAsia="宋体" w:cs="宋体"/>
                <w:b w:val="0"/>
                <w:bCs w:val="0"/>
                <w:kern w:val="0"/>
                <w:szCs w:val="21"/>
              </w:rPr>
            </w:pPr>
            <w:r>
              <w:rPr>
                <w:rFonts w:hint="eastAsia" w:ascii="宋体" w:hAnsi="宋体" w:eastAsia="宋体" w:cs="宋体"/>
                <w:b/>
                <w:bCs/>
                <w:kern w:val="0"/>
                <w:szCs w:val="21"/>
              </w:rPr>
              <w:t>计算机应用</w:t>
            </w:r>
          </w:p>
        </w:tc>
        <w:tc>
          <w:tcPr>
            <w:tcW w:w="769"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jc w:val="left"/>
              <w:rPr>
                <w:rFonts w:ascii="宋体" w:hAnsi="宋体" w:eastAsia="宋体" w:cs="宋体"/>
                <w:b w:val="0"/>
                <w:bCs w:val="0"/>
                <w:kern w:val="0"/>
                <w:szCs w:val="21"/>
              </w:rPr>
            </w:pPr>
            <w:r>
              <w:rPr>
                <w:rFonts w:hint="eastAsia" w:ascii="宋体" w:hAnsi="宋体" w:eastAsia="宋体" w:cs="宋体"/>
                <w:b/>
                <w:bCs/>
                <w:kern w:val="0"/>
                <w:szCs w:val="21"/>
              </w:rPr>
              <w:t>食品生物工艺</w:t>
            </w:r>
          </w:p>
        </w:tc>
        <w:tc>
          <w:tcPr>
            <w:tcW w:w="769"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jc w:val="left"/>
              <w:rPr>
                <w:rFonts w:ascii="宋体" w:hAnsi="宋体" w:eastAsia="宋体" w:cs="宋体"/>
                <w:b w:val="0"/>
                <w:bCs w:val="0"/>
                <w:kern w:val="0"/>
                <w:szCs w:val="21"/>
              </w:rPr>
            </w:pPr>
            <w:r>
              <w:rPr>
                <w:rFonts w:hint="eastAsia" w:ascii="宋体" w:hAnsi="宋体" w:eastAsia="宋体" w:cs="宋体"/>
                <w:b/>
                <w:bCs/>
                <w:kern w:val="0"/>
                <w:szCs w:val="21"/>
              </w:rPr>
              <w:t>畜牧兽医</w:t>
            </w:r>
          </w:p>
        </w:tc>
        <w:tc>
          <w:tcPr>
            <w:tcW w:w="768"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jc w:val="left"/>
              <w:rPr>
                <w:rFonts w:ascii="宋体" w:hAnsi="宋体" w:eastAsia="宋体" w:cs="宋体"/>
                <w:b w:val="0"/>
                <w:bCs w:val="0"/>
                <w:kern w:val="0"/>
                <w:szCs w:val="21"/>
              </w:rPr>
            </w:pPr>
            <w:r>
              <w:rPr>
                <w:rFonts w:hint="eastAsia" w:ascii="宋体" w:hAnsi="宋体" w:eastAsia="宋体" w:cs="宋体"/>
                <w:b/>
                <w:bCs/>
                <w:kern w:val="0"/>
                <w:szCs w:val="21"/>
              </w:rPr>
              <w:t>护理</w:t>
            </w:r>
          </w:p>
        </w:tc>
        <w:tc>
          <w:tcPr>
            <w:tcW w:w="660" w:type="dxa"/>
            <w:tcBorders>
              <w:top w:val="single" w:color="5B9BD5" w:themeColor="accent5" w:sz="8" w:space="0"/>
              <w:bottom w:val="single" w:color="5B9BD5" w:themeColor="accent5" w:sz="18" w:space="0"/>
              <w:right w:val="single" w:color="5B9BD5" w:themeColor="accent5" w:sz="8" w:space="0"/>
              <w:insideH w:val="single" w:sz="18" w:space="0"/>
              <w:insideV w:val="single" w:sz="8" w:space="0"/>
            </w:tcBorders>
          </w:tcPr>
          <w:p>
            <w:pPr>
              <w:keepNext w:val="0"/>
              <w:keepLines w:val="0"/>
              <w:pageBreakBefore w:val="0"/>
              <w:widowControl/>
              <w:kinsoku/>
              <w:wordWrap/>
              <w:overflowPunct/>
              <w:topLinePunct w:val="0"/>
              <w:autoSpaceDE/>
              <w:autoSpaceDN/>
              <w:bidi w:val="0"/>
              <w:spacing w:before="0" w:after="0" w:line="440" w:lineRule="exact"/>
              <w:jc w:val="left"/>
              <w:rPr>
                <w:rFonts w:ascii="宋体" w:hAnsi="宋体" w:eastAsia="宋体" w:cs="宋体"/>
                <w:b w:val="0"/>
                <w:bCs w:val="0"/>
                <w:kern w:val="0"/>
                <w:szCs w:val="21"/>
              </w:rPr>
            </w:pPr>
            <w:r>
              <w:rPr>
                <w:rFonts w:hint="eastAsia" w:ascii="宋体" w:hAnsi="宋体" w:eastAsia="宋体" w:cs="宋体"/>
                <w:b/>
                <w:bCs/>
                <w:kern w:val="0"/>
                <w:szCs w:val="21"/>
              </w:rPr>
              <w:t>合计</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607" w:hRule="exact"/>
        </w:trPr>
        <w:tc>
          <w:tcPr>
            <w:tcW w:w="851"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pStyle w:val="7"/>
              <w:keepNext w:val="0"/>
              <w:keepLines w:val="0"/>
              <w:pageBreakBefore w:val="0"/>
              <w:widowControl/>
              <w:kinsoku/>
              <w:wordWrap/>
              <w:overflowPunct/>
              <w:topLinePunct w:val="0"/>
              <w:autoSpaceDE/>
              <w:autoSpaceDN/>
              <w:bidi w:val="0"/>
              <w:spacing w:beforeAutospacing="0" w:afterAutospacing="0" w:line="440" w:lineRule="exact"/>
              <w:jc w:val="center"/>
              <w:rPr>
                <w:rFonts w:ascii="宋体" w:hAnsi="宋体" w:cs="宋体"/>
                <w:b w:val="0"/>
                <w:bCs w:val="0"/>
                <w:szCs w:val="21"/>
              </w:rPr>
            </w:pPr>
            <w:r>
              <w:rPr>
                <w:rFonts w:hint="eastAsia" w:ascii="宋体" w:hAnsi="宋体" w:cs="宋体"/>
                <w:b/>
                <w:bCs/>
                <w:color w:val="000000"/>
                <w:sz w:val="21"/>
                <w:szCs w:val="21"/>
              </w:rPr>
              <w:t>基地</w:t>
            </w:r>
          </w:p>
        </w:tc>
        <w:tc>
          <w:tcPr>
            <w:tcW w:w="57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pStyle w:val="7"/>
              <w:keepNext w:val="0"/>
              <w:keepLines w:val="0"/>
              <w:pageBreakBefore w:val="0"/>
              <w:widowControl/>
              <w:kinsoku/>
              <w:wordWrap/>
              <w:overflowPunct/>
              <w:topLinePunct w:val="0"/>
              <w:autoSpaceDE/>
              <w:autoSpaceDN/>
              <w:bidi w:val="0"/>
              <w:spacing w:beforeAutospacing="0" w:afterAutospacing="0" w:line="440" w:lineRule="exact"/>
              <w:jc w:val="center"/>
              <w:rPr>
                <w:rFonts w:ascii="宋体" w:hAnsi="宋体" w:cs="宋体"/>
                <w:szCs w:val="21"/>
              </w:rPr>
            </w:pPr>
            <w:r>
              <w:rPr>
                <w:rFonts w:hint="eastAsia" w:ascii="宋体" w:hAnsi="宋体" w:cs="宋体"/>
                <w:color w:val="000000"/>
                <w:sz w:val="21"/>
                <w:szCs w:val="21"/>
              </w:rPr>
              <w:t>2</w:t>
            </w:r>
          </w:p>
        </w:tc>
        <w:tc>
          <w:tcPr>
            <w:tcW w:w="768"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pStyle w:val="7"/>
              <w:keepNext w:val="0"/>
              <w:keepLines w:val="0"/>
              <w:pageBreakBefore w:val="0"/>
              <w:widowControl/>
              <w:kinsoku/>
              <w:wordWrap/>
              <w:overflowPunct/>
              <w:topLinePunct w:val="0"/>
              <w:autoSpaceDE/>
              <w:autoSpaceDN/>
              <w:bidi w:val="0"/>
              <w:spacing w:beforeAutospacing="0" w:afterAutospacing="0" w:line="440" w:lineRule="exact"/>
              <w:jc w:val="center"/>
              <w:rPr>
                <w:rFonts w:ascii="宋体" w:hAnsi="宋体" w:cs="宋体"/>
                <w:szCs w:val="21"/>
              </w:rPr>
            </w:pPr>
            <w:r>
              <w:rPr>
                <w:rFonts w:hint="eastAsia" w:ascii="宋体" w:hAnsi="宋体" w:cs="宋体"/>
                <w:color w:val="000000"/>
                <w:sz w:val="21"/>
                <w:szCs w:val="21"/>
              </w:rPr>
              <w:t>1</w:t>
            </w:r>
          </w:p>
        </w:tc>
        <w:tc>
          <w:tcPr>
            <w:tcW w:w="76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pStyle w:val="7"/>
              <w:keepNext w:val="0"/>
              <w:keepLines w:val="0"/>
              <w:pageBreakBefore w:val="0"/>
              <w:widowControl/>
              <w:kinsoku/>
              <w:wordWrap/>
              <w:overflowPunct/>
              <w:topLinePunct w:val="0"/>
              <w:autoSpaceDE/>
              <w:autoSpaceDN/>
              <w:bidi w:val="0"/>
              <w:spacing w:beforeAutospacing="0" w:afterAutospacing="0" w:line="440" w:lineRule="exact"/>
              <w:jc w:val="center"/>
              <w:rPr>
                <w:rFonts w:ascii="宋体" w:hAnsi="宋体" w:cs="宋体"/>
                <w:szCs w:val="21"/>
              </w:rPr>
            </w:pPr>
            <w:r>
              <w:rPr>
                <w:rFonts w:hint="eastAsia" w:ascii="宋体" w:hAnsi="宋体" w:cs="宋体"/>
                <w:color w:val="000000"/>
                <w:sz w:val="21"/>
                <w:szCs w:val="21"/>
              </w:rPr>
              <w:t>2</w:t>
            </w:r>
          </w:p>
        </w:tc>
        <w:tc>
          <w:tcPr>
            <w:tcW w:w="767"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pStyle w:val="7"/>
              <w:keepNext w:val="0"/>
              <w:keepLines w:val="0"/>
              <w:pageBreakBefore w:val="0"/>
              <w:widowControl/>
              <w:kinsoku/>
              <w:wordWrap/>
              <w:overflowPunct/>
              <w:topLinePunct w:val="0"/>
              <w:autoSpaceDE/>
              <w:autoSpaceDN/>
              <w:bidi w:val="0"/>
              <w:spacing w:beforeAutospacing="0" w:afterAutospacing="0" w:line="440" w:lineRule="exact"/>
              <w:jc w:val="center"/>
              <w:rPr>
                <w:rFonts w:ascii="宋体" w:hAnsi="宋体" w:cs="宋体"/>
                <w:szCs w:val="21"/>
              </w:rPr>
            </w:pPr>
            <w:r>
              <w:rPr>
                <w:rFonts w:hint="eastAsia" w:ascii="宋体" w:hAnsi="宋体" w:cs="宋体"/>
                <w:color w:val="000000"/>
                <w:sz w:val="21"/>
                <w:szCs w:val="21"/>
              </w:rPr>
              <w:t>1</w:t>
            </w:r>
          </w:p>
        </w:tc>
        <w:tc>
          <w:tcPr>
            <w:tcW w:w="768"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pStyle w:val="7"/>
              <w:keepNext w:val="0"/>
              <w:keepLines w:val="0"/>
              <w:pageBreakBefore w:val="0"/>
              <w:widowControl/>
              <w:kinsoku/>
              <w:wordWrap/>
              <w:overflowPunct/>
              <w:topLinePunct w:val="0"/>
              <w:autoSpaceDE/>
              <w:autoSpaceDN/>
              <w:bidi w:val="0"/>
              <w:spacing w:beforeAutospacing="0" w:afterAutospacing="0" w:line="440" w:lineRule="exact"/>
              <w:jc w:val="center"/>
              <w:rPr>
                <w:rFonts w:ascii="宋体" w:hAnsi="宋体" w:cs="宋体"/>
                <w:szCs w:val="21"/>
              </w:rPr>
            </w:pPr>
            <w:r>
              <w:rPr>
                <w:rFonts w:hint="eastAsia" w:ascii="宋体" w:hAnsi="宋体" w:cs="宋体"/>
                <w:color w:val="000000"/>
                <w:sz w:val="21"/>
                <w:szCs w:val="21"/>
              </w:rPr>
              <w:t>5</w:t>
            </w:r>
          </w:p>
        </w:tc>
        <w:tc>
          <w:tcPr>
            <w:tcW w:w="770"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pStyle w:val="7"/>
              <w:keepNext w:val="0"/>
              <w:keepLines w:val="0"/>
              <w:pageBreakBefore w:val="0"/>
              <w:widowControl/>
              <w:kinsoku/>
              <w:wordWrap/>
              <w:overflowPunct/>
              <w:topLinePunct w:val="0"/>
              <w:autoSpaceDE/>
              <w:autoSpaceDN/>
              <w:bidi w:val="0"/>
              <w:spacing w:beforeAutospacing="0" w:afterAutospacing="0" w:line="440" w:lineRule="exact"/>
              <w:jc w:val="center"/>
              <w:rPr>
                <w:rFonts w:ascii="宋体" w:hAnsi="宋体" w:cs="宋体"/>
                <w:szCs w:val="21"/>
              </w:rPr>
            </w:pPr>
            <w:r>
              <w:rPr>
                <w:rFonts w:hint="eastAsia" w:ascii="宋体" w:hAnsi="宋体" w:cs="宋体"/>
                <w:color w:val="000000"/>
                <w:sz w:val="21"/>
                <w:szCs w:val="21"/>
              </w:rPr>
              <w:t>1</w:t>
            </w:r>
          </w:p>
        </w:tc>
        <w:tc>
          <w:tcPr>
            <w:tcW w:w="767"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pStyle w:val="7"/>
              <w:keepNext w:val="0"/>
              <w:keepLines w:val="0"/>
              <w:pageBreakBefore w:val="0"/>
              <w:widowControl/>
              <w:kinsoku/>
              <w:wordWrap/>
              <w:overflowPunct/>
              <w:topLinePunct w:val="0"/>
              <w:autoSpaceDE/>
              <w:autoSpaceDN/>
              <w:bidi w:val="0"/>
              <w:spacing w:beforeAutospacing="0" w:afterAutospacing="0" w:line="440" w:lineRule="exact"/>
              <w:jc w:val="center"/>
              <w:rPr>
                <w:rFonts w:ascii="宋体" w:hAnsi="宋体" w:cs="宋体"/>
                <w:szCs w:val="21"/>
              </w:rPr>
            </w:pPr>
            <w:r>
              <w:rPr>
                <w:rFonts w:hint="eastAsia" w:ascii="宋体" w:hAnsi="宋体" w:cs="宋体"/>
                <w:color w:val="000000"/>
                <w:sz w:val="21"/>
                <w:szCs w:val="21"/>
              </w:rPr>
              <w:t>1</w:t>
            </w:r>
          </w:p>
        </w:tc>
        <w:tc>
          <w:tcPr>
            <w:tcW w:w="76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pStyle w:val="7"/>
              <w:keepNext w:val="0"/>
              <w:keepLines w:val="0"/>
              <w:pageBreakBefore w:val="0"/>
              <w:widowControl/>
              <w:kinsoku/>
              <w:wordWrap/>
              <w:overflowPunct/>
              <w:topLinePunct w:val="0"/>
              <w:autoSpaceDE/>
              <w:autoSpaceDN/>
              <w:bidi w:val="0"/>
              <w:spacing w:beforeAutospacing="0" w:afterAutospacing="0" w:line="440" w:lineRule="exact"/>
              <w:jc w:val="center"/>
              <w:rPr>
                <w:rFonts w:ascii="宋体" w:hAnsi="宋体" w:cs="宋体"/>
                <w:szCs w:val="21"/>
              </w:rPr>
            </w:pPr>
            <w:r>
              <w:rPr>
                <w:rFonts w:hint="eastAsia" w:ascii="宋体" w:hAnsi="宋体" w:cs="宋体"/>
                <w:color w:val="000000"/>
                <w:sz w:val="21"/>
                <w:szCs w:val="21"/>
              </w:rPr>
              <w:t>1</w:t>
            </w:r>
          </w:p>
        </w:tc>
        <w:tc>
          <w:tcPr>
            <w:tcW w:w="76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pStyle w:val="7"/>
              <w:keepNext w:val="0"/>
              <w:keepLines w:val="0"/>
              <w:pageBreakBefore w:val="0"/>
              <w:widowControl/>
              <w:kinsoku/>
              <w:wordWrap/>
              <w:overflowPunct/>
              <w:topLinePunct w:val="0"/>
              <w:autoSpaceDE/>
              <w:autoSpaceDN/>
              <w:bidi w:val="0"/>
              <w:spacing w:beforeAutospacing="0" w:afterAutospacing="0" w:line="440" w:lineRule="exact"/>
              <w:jc w:val="center"/>
              <w:rPr>
                <w:rFonts w:ascii="宋体" w:hAnsi="宋体" w:cs="宋体"/>
                <w:szCs w:val="21"/>
              </w:rPr>
            </w:pPr>
            <w:r>
              <w:rPr>
                <w:rFonts w:hint="eastAsia" w:ascii="宋体" w:hAnsi="宋体" w:cs="宋体"/>
                <w:color w:val="000000"/>
                <w:sz w:val="21"/>
                <w:szCs w:val="21"/>
              </w:rPr>
              <w:t>1</w:t>
            </w:r>
          </w:p>
        </w:tc>
        <w:tc>
          <w:tcPr>
            <w:tcW w:w="768"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pStyle w:val="7"/>
              <w:keepNext w:val="0"/>
              <w:keepLines w:val="0"/>
              <w:pageBreakBefore w:val="0"/>
              <w:widowControl/>
              <w:kinsoku/>
              <w:wordWrap/>
              <w:overflowPunct/>
              <w:topLinePunct w:val="0"/>
              <w:autoSpaceDE/>
              <w:autoSpaceDN/>
              <w:bidi w:val="0"/>
              <w:spacing w:beforeAutospacing="0" w:afterAutospacing="0" w:line="440" w:lineRule="exact"/>
              <w:jc w:val="center"/>
              <w:rPr>
                <w:rFonts w:ascii="宋体" w:hAnsi="宋体" w:cs="宋体"/>
                <w:szCs w:val="21"/>
              </w:rPr>
            </w:pPr>
            <w:r>
              <w:rPr>
                <w:rFonts w:hint="eastAsia" w:ascii="宋体" w:hAnsi="宋体" w:cs="宋体"/>
                <w:color w:val="000000"/>
                <w:sz w:val="21"/>
                <w:szCs w:val="21"/>
              </w:rPr>
              <w:t>3</w:t>
            </w:r>
          </w:p>
        </w:tc>
        <w:tc>
          <w:tcPr>
            <w:tcW w:w="660"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pStyle w:val="7"/>
              <w:keepNext w:val="0"/>
              <w:keepLines w:val="0"/>
              <w:pageBreakBefore w:val="0"/>
              <w:widowControl/>
              <w:kinsoku/>
              <w:wordWrap/>
              <w:overflowPunct/>
              <w:topLinePunct w:val="0"/>
              <w:autoSpaceDE/>
              <w:autoSpaceDN/>
              <w:bidi w:val="0"/>
              <w:spacing w:beforeAutospacing="0" w:afterAutospacing="0" w:line="440" w:lineRule="exact"/>
              <w:jc w:val="center"/>
              <w:rPr>
                <w:rFonts w:ascii="宋体" w:hAnsi="宋体" w:cs="宋体"/>
                <w:szCs w:val="21"/>
              </w:rPr>
            </w:pPr>
            <w:r>
              <w:rPr>
                <w:rFonts w:hint="eastAsia" w:ascii="宋体" w:hAnsi="宋体" w:cs="宋体"/>
                <w:color w:val="000000"/>
                <w:sz w:val="21"/>
                <w:szCs w:val="21"/>
              </w:rPr>
              <w:t>18</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1" w:hRule="exact"/>
        </w:trPr>
        <w:tc>
          <w:tcPr>
            <w:tcW w:w="851"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vAlign w:val="center"/>
          </w:tcPr>
          <w:p>
            <w:pPr>
              <w:pStyle w:val="7"/>
              <w:keepNext w:val="0"/>
              <w:keepLines w:val="0"/>
              <w:pageBreakBefore w:val="0"/>
              <w:widowControl/>
              <w:kinsoku/>
              <w:wordWrap/>
              <w:overflowPunct/>
              <w:topLinePunct w:val="0"/>
              <w:autoSpaceDE/>
              <w:autoSpaceDN/>
              <w:bidi w:val="0"/>
              <w:spacing w:beforeAutospacing="0" w:afterAutospacing="0" w:line="440" w:lineRule="exact"/>
              <w:jc w:val="center"/>
              <w:rPr>
                <w:rFonts w:ascii="宋体" w:hAnsi="宋体" w:cs="宋体"/>
                <w:b w:val="0"/>
                <w:bCs w:val="0"/>
                <w:szCs w:val="21"/>
              </w:rPr>
            </w:pPr>
            <w:r>
              <w:rPr>
                <w:rFonts w:hint="eastAsia" w:ascii="宋体" w:hAnsi="宋体" w:cs="宋体"/>
                <w:b/>
                <w:bCs/>
                <w:color w:val="000000"/>
                <w:sz w:val="21"/>
                <w:szCs w:val="21"/>
              </w:rPr>
              <w:t>实训室</w:t>
            </w:r>
          </w:p>
        </w:tc>
        <w:tc>
          <w:tcPr>
            <w:tcW w:w="574" w:type="dxa"/>
            <w:tcBorders>
              <w:top w:val="single" w:color="5B9BD5" w:themeColor="accent5" w:sz="8" w:space="0"/>
              <w:bottom w:val="single" w:color="5B9BD5" w:themeColor="accent5" w:sz="8" w:space="0"/>
              <w:right w:val="single" w:color="5B9BD5" w:themeColor="accent5" w:sz="8" w:space="0"/>
            </w:tcBorders>
            <w:vAlign w:val="center"/>
          </w:tcPr>
          <w:p>
            <w:pPr>
              <w:pStyle w:val="7"/>
              <w:keepNext w:val="0"/>
              <w:keepLines w:val="0"/>
              <w:pageBreakBefore w:val="0"/>
              <w:widowControl/>
              <w:kinsoku/>
              <w:wordWrap/>
              <w:overflowPunct/>
              <w:topLinePunct w:val="0"/>
              <w:autoSpaceDE/>
              <w:autoSpaceDN/>
              <w:bidi w:val="0"/>
              <w:spacing w:beforeAutospacing="0" w:afterAutospacing="0" w:line="440" w:lineRule="exact"/>
              <w:jc w:val="center"/>
              <w:rPr>
                <w:rFonts w:ascii="宋体" w:hAnsi="宋体" w:cs="宋体"/>
                <w:szCs w:val="21"/>
              </w:rPr>
            </w:pPr>
            <w:r>
              <w:rPr>
                <w:rFonts w:hint="eastAsia" w:ascii="宋体" w:hAnsi="宋体" w:cs="宋体"/>
                <w:color w:val="000000"/>
                <w:sz w:val="21"/>
                <w:szCs w:val="21"/>
              </w:rPr>
              <w:t>4</w:t>
            </w:r>
          </w:p>
        </w:tc>
        <w:tc>
          <w:tcPr>
            <w:tcW w:w="768" w:type="dxa"/>
            <w:tcBorders>
              <w:top w:val="single" w:color="5B9BD5" w:themeColor="accent5" w:sz="8" w:space="0"/>
              <w:bottom w:val="single" w:color="5B9BD5" w:themeColor="accent5" w:sz="8" w:space="0"/>
              <w:right w:val="single" w:color="5B9BD5" w:themeColor="accent5" w:sz="8" w:space="0"/>
            </w:tcBorders>
            <w:vAlign w:val="center"/>
          </w:tcPr>
          <w:p>
            <w:pPr>
              <w:pStyle w:val="7"/>
              <w:keepNext w:val="0"/>
              <w:keepLines w:val="0"/>
              <w:pageBreakBefore w:val="0"/>
              <w:widowControl/>
              <w:kinsoku/>
              <w:wordWrap/>
              <w:overflowPunct/>
              <w:topLinePunct w:val="0"/>
              <w:autoSpaceDE/>
              <w:autoSpaceDN/>
              <w:bidi w:val="0"/>
              <w:spacing w:beforeAutospacing="0" w:afterAutospacing="0" w:line="440" w:lineRule="exact"/>
              <w:jc w:val="center"/>
              <w:rPr>
                <w:rFonts w:ascii="宋体" w:hAnsi="宋体" w:cs="宋体"/>
                <w:szCs w:val="21"/>
              </w:rPr>
            </w:pPr>
            <w:r>
              <w:rPr>
                <w:rFonts w:hint="eastAsia" w:ascii="宋体" w:hAnsi="宋体" w:cs="宋体"/>
                <w:color w:val="000000"/>
                <w:sz w:val="21"/>
                <w:szCs w:val="21"/>
              </w:rPr>
              <w:t>10</w:t>
            </w:r>
          </w:p>
        </w:tc>
        <w:tc>
          <w:tcPr>
            <w:tcW w:w="769" w:type="dxa"/>
            <w:tcBorders>
              <w:top w:val="single" w:color="5B9BD5" w:themeColor="accent5" w:sz="8" w:space="0"/>
              <w:bottom w:val="single" w:color="5B9BD5" w:themeColor="accent5" w:sz="8" w:space="0"/>
              <w:right w:val="single" w:color="5B9BD5" w:themeColor="accent5" w:sz="8" w:space="0"/>
            </w:tcBorders>
            <w:vAlign w:val="center"/>
          </w:tcPr>
          <w:p>
            <w:pPr>
              <w:pStyle w:val="7"/>
              <w:keepNext w:val="0"/>
              <w:keepLines w:val="0"/>
              <w:pageBreakBefore w:val="0"/>
              <w:widowControl/>
              <w:kinsoku/>
              <w:wordWrap/>
              <w:overflowPunct/>
              <w:topLinePunct w:val="0"/>
              <w:autoSpaceDE/>
              <w:autoSpaceDN/>
              <w:bidi w:val="0"/>
              <w:spacing w:beforeAutospacing="0" w:afterAutospacing="0" w:line="440" w:lineRule="exact"/>
              <w:jc w:val="center"/>
              <w:rPr>
                <w:rFonts w:ascii="宋体" w:hAnsi="宋体" w:cs="宋体"/>
                <w:szCs w:val="21"/>
              </w:rPr>
            </w:pPr>
            <w:r>
              <w:rPr>
                <w:rFonts w:hint="eastAsia" w:ascii="宋体" w:hAnsi="宋体" w:cs="宋体"/>
                <w:color w:val="000000"/>
                <w:sz w:val="21"/>
                <w:szCs w:val="21"/>
              </w:rPr>
              <w:t>7</w:t>
            </w:r>
          </w:p>
        </w:tc>
        <w:tc>
          <w:tcPr>
            <w:tcW w:w="767" w:type="dxa"/>
            <w:tcBorders>
              <w:top w:val="single" w:color="5B9BD5" w:themeColor="accent5" w:sz="8" w:space="0"/>
              <w:bottom w:val="single" w:color="5B9BD5" w:themeColor="accent5" w:sz="8" w:space="0"/>
              <w:right w:val="single" w:color="5B9BD5" w:themeColor="accent5" w:sz="8" w:space="0"/>
            </w:tcBorders>
            <w:vAlign w:val="center"/>
          </w:tcPr>
          <w:p>
            <w:pPr>
              <w:pStyle w:val="7"/>
              <w:keepNext w:val="0"/>
              <w:keepLines w:val="0"/>
              <w:pageBreakBefore w:val="0"/>
              <w:widowControl/>
              <w:kinsoku/>
              <w:wordWrap/>
              <w:overflowPunct/>
              <w:topLinePunct w:val="0"/>
              <w:autoSpaceDE/>
              <w:autoSpaceDN/>
              <w:bidi w:val="0"/>
              <w:spacing w:beforeAutospacing="0" w:afterAutospacing="0" w:line="440" w:lineRule="exact"/>
              <w:jc w:val="center"/>
              <w:rPr>
                <w:rFonts w:ascii="宋体" w:hAnsi="宋体" w:cs="宋体"/>
                <w:szCs w:val="21"/>
              </w:rPr>
            </w:pPr>
            <w:r>
              <w:rPr>
                <w:rFonts w:hint="eastAsia" w:ascii="宋体" w:hAnsi="宋体" w:cs="宋体"/>
                <w:color w:val="000000"/>
                <w:sz w:val="21"/>
                <w:szCs w:val="21"/>
              </w:rPr>
              <w:t>2</w:t>
            </w:r>
          </w:p>
        </w:tc>
        <w:tc>
          <w:tcPr>
            <w:tcW w:w="768" w:type="dxa"/>
            <w:tcBorders>
              <w:top w:val="single" w:color="5B9BD5" w:themeColor="accent5" w:sz="8" w:space="0"/>
              <w:bottom w:val="single" w:color="5B9BD5" w:themeColor="accent5" w:sz="8" w:space="0"/>
              <w:right w:val="single" w:color="5B9BD5" w:themeColor="accent5" w:sz="8" w:space="0"/>
            </w:tcBorders>
            <w:vAlign w:val="center"/>
          </w:tcPr>
          <w:p>
            <w:pPr>
              <w:pStyle w:val="7"/>
              <w:keepNext w:val="0"/>
              <w:keepLines w:val="0"/>
              <w:pageBreakBefore w:val="0"/>
              <w:widowControl/>
              <w:kinsoku/>
              <w:wordWrap/>
              <w:overflowPunct/>
              <w:topLinePunct w:val="0"/>
              <w:autoSpaceDE/>
              <w:autoSpaceDN/>
              <w:bidi w:val="0"/>
              <w:spacing w:beforeAutospacing="0" w:afterAutospacing="0" w:line="440" w:lineRule="exact"/>
              <w:jc w:val="center"/>
              <w:rPr>
                <w:rFonts w:ascii="宋体" w:hAnsi="宋体" w:cs="宋体"/>
                <w:szCs w:val="21"/>
              </w:rPr>
            </w:pPr>
            <w:r>
              <w:rPr>
                <w:rFonts w:hint="eastAsia" w:ascii="宋体" w:hAnsi="宋体" w:cs="宋体"/>
                <w:color w:val="000000"/>
                <w:sz w:val="21"/>
                <w:szCs w:val="21"/>
              </w:rPr>
              <w:t>6</w:t>
            </w:r>
          </w:p>
        </w:tc>
        <w:tc>
          <w:tcPr>
            <w:tcW w:w="770" w:type="dxa"/>
            <w:tcBorders>
              <w:top w:val="single" w:color="5B9BD5" w:themeColor="accent5" w:sz="8" w:space="0"/>
              <w:bottom w:val="single" w:color="5B9BD5" w:themeColor="accent5" w:sz="8" w:space="0"/>
              <w:right w:val="single" w:color="5B9BD5" w:themeColor="accent5" w:sz="8" w:space="0"/>
            </w:tcBorders>
            <w:vAlign w:val="center"/>
          </w:tcPr>
          <w:p>
            <w:pPr>
              <w:pStyle w:val="7"/>
              <w:keepNext w:val="0"/>
              <w:keepLines w:val="0"/>
              <w:pageBreakBefore w:val="0"/>
              <w:widowControl/>
              <w:kinsoku/>
              <w:wordWrap/>
              <w:overflowPunct/>
              <w:topLinePunct w:val="0"/>
              <w:autoSpaceDE/>
              <w:autoSpaceDN/>
              <w:bidi w:val="0"/>
              <w:spacing w:beforeAutospacing="0" w:afterAutospacing="0" w:line="440" w:lineRule="exact"/>
              <w:jc w:val="center"/>
              <w:rPr>
                <w:rFonts w:ascii="宋体" w:hAnsi="宋体" w:cs="宋体"/>
                <w:szCs w:val="21"/>
              </w:rPr>
            </w:pPr>
            <w:r>
              <w:rPr>
                <w:rFonts w:hint="eastAsia" w:ascii="宋体" w:hAnsi="宋体" w:cs="宋体"/>
                <w:color w:val="000000"/>
                <w:sz w:val="21"/>
                <w:szCs w:val="21"/>
              </w:rPr>
              <w:t>3</w:t>
            </w:r>
          </w:p>
        </w:tc>
        <w:tc>
          <w:tcPr>
            <w:tcW w:w="767" w:type="dxa"/>
            <w:tcBorders>
              <w:top w:val="single" w:color="5B9BD5" w:themeColor="accent5" w:sz="8" w:space="0"/>
              <w:bottom w:val="single" w:color="5B9BD5" w:themeColor="accent5" w:sz="8" w:space="0"/>
              <w:right w:val="single" w:color="5B9BD5" w:themeColor="accent5" w:sz="8" w:space="0"/>
            </w:tcBorders>
            <w:vAlign w:val="center"/>
          </w:tcPr>
          <w:p>
            <w:pPr>
              <w:pStyle w:val="7"/>
              <w:keepNext w:val="0"/>
              <w:keepLines w:val="0"/>
              <w:pageBreakBefore w:val="0"/>
              <w:widowControl/>
              <w:kinsoku/>
              <w:wordWrap/>
              <w:overflowPunct/>
              <w:topLinePunct w:val="0"/>
              <w:autoSpaceDE/>
              <w:autoSpaceDN/>
              <w:bidi w:val="0"/>
              <w:spacing w:beforeAutospacing="0" w:afterAutospacing="0" w:line="440" w:lineRule="exact"/>
              <w:jc w:val="center"/>
              <w:rPr>
                <w:rFonts w:ascii="宋体" w:hAnsi="宋体" w:cs="宋体"/>
                <w:szCs w:val="21"/>
              </w:rPr>
            </w:pPr>
            <w:r>
              <w:rPr>
                <w:rFonts w:hint="eastAsia" w:ascii="宋体" w:hAnsi="宋体" w:cs="宋体"/>
                <w:color w:val="000000"/>
                <w:sz w:val="21"/>
                <w:szCs w:val="21"/>
              </w:rPr>
              <w:t>1</w:t>
            </w:r>
          </w:p>
        </w:tc>
        <w:tc>
          <w:tcPr>
            <w:tcW w:w="769" w:type="dxa"/>
            <w:tcBorders>
              <w:top w:val="single" w:color="5B9BD5" w:themeColor="accent5" w:sz="8" w:space="0"/>
              <w:bottom w:val="single" w:color="5B9BD5" w:themeColor="accent5" w:sz="8" w:space="0"/>
              <w:right w:val="single" w:color="5B9BD5" w:themeColor="accent5" w:sz="8" w:space="0"/>
            </w:tcBorders>
            <w:vAlign w:val="center"/>
          </w:tcPr>
          <w:p>
            <w:pPr>
              <w:pStyle w:val="7"/>
              <w:keepNext w:val="0"/>
              <w:keepLines w:val="0"/>
              <w:pageBreakBefore w:val="0"/>
              <w:widowControl/>
              <w:kinsoku/>
              <w:wordWrap/>
              <w:overflowPunct/>
              <w:topLinePunct w:val="0"/>
              <w:autoSpaceDE/>
              <w:autoSpaceDN/>
              <w:bidi w:val="0"/>
              <w:spacing w:beforeAutospacing="0" w:afterAutospacing="0" w:line="440" w:lineRule="exact"/>
              <w:jc w:val="center"/>
              <w:rPr>
                <w:rFonts w:ascii="宋体" w:hAnsi="宋体" w:cs="宋体"/>
                <w:szCs w:val="21"/>
              </w:rPr>
            </w:pPr>
            <w:r>
              <w:rPr>
                <w:rFonts w:hint="eastAsia" w:ascii="宋体" w:hAnsi="宋体" w:cs="宋体"/>
                <w:color w:val="000000"/>
                <w:sz w:val="21"/>
                <w:szCs w:val="21"/>
              </w:rPr>
              <w:t>3</w:t>
            </w:r>
          </w:p>
        </w:tc>
        <w:tc>
          <w:tcPr>
            <w:tcW w:w="769" w:type="dxa"/>
            <w:tcBorders>
              <w:top w:val="single" w:color="5B9BD5" w:themeColor="accent5" w:sz="8" w:space="0"/>
              <w:bottom w:val="single" w:color="5B9BD5" w:themeColor="accent5" w:sz="8" w:space="0"/>
              <w:right w:val="single" w:color="5B9BD5" w:themeColor="accent5" w:sz="8" w:space="0"/>
            </w:tcBorders>
            <w:vAlign w:val="center"/>
          </w:tcPr>
          <w:p>
            <w:pPr>
              <w:pStyle w:val="7"/>
              <w:keepNext w:val="0"/>
              <w:keepLines w:val="0"/>
              <w:pageBreakBefore w:val="0"/>
              <w:widowControl/>
              <w:kinsoku/>
              <w:wordWrap/>
              <w:overflowPunct/>
              <w:topLinePunct w:val="0"/>
              <w:autoSpaceDE/>
              <w:autoSpaceDN/>
              <w:bidi w:val="0"/>
              <w:spacing w:beforeAutospacing="0" w:afterAutospacing="0" w:line="440" w:lineRule="exact"/>
              <w:jc w:val="center"/>
              <w:rPr>
                <w:rFonts w:ascii="宋体" w:hAnsi="宋体" w:cs="宋体"/>
                <w:szCs w:val="21"/>
              </w:rPr>
            </w:pPr>
            <w:r>
              <w:rPr>
                <w:rFonts w:hint="eastAsia" w:ascii="宋体" w:hAnsi="宋体" w:cs="宋体"/>
                <w:color w:val="000000"/>
                <w:sz w:val="21"/>
                <w:szCs w:val="21"/>
              </w:rPr>
              <w:t>1</w:t>
            </w:r>
          </w:p>
        </w:tc>
        <w:tc>
          <w:tcPr>
            <w:tcW w:w="768" w:type="dxa"/>
            <w:tcBorders>
              <w:top w:val="single" w:color="5B9BD5" w:themeColor="accent5" w:sz="8" w:space="0"/>
              <w:bottom w:val="single" w:color="5B9BD5" w:themeColor="accent5" w:sz="8" w:space="0"/>
              <w:right w:val="single" w:color="5B9BD5" w:themeColor="accent5" w:sz="8" w:space="0"/>
            </w:tcBorders>
            <w:vAlign w:val="center"/>
          </w:tcPr>
          <w:p>
            <w:pPr>
              <w:pStyle w:val="7"/>
              <w:keepNext w:val="0"/>
              <w:keepLines w:val="0"/>
              <w:pageBreakBefore w:val="0"/>
              <w:widowControl/>
              <w:kinsoku/>
              <w:wordWrap/>
              <w:overflowPunct/>
              <w:topLinePunct w:val="0"/>
              <w:autoSpaceDE/>
              <w:autoSpaceDN/>
              <w:bidi w:val="0"/>
              <w:spacing w:beforeAutospacing="0" w:afterAutospacing="0" w:line="440" w:lineRule="exact"/>
              <w:jc w:val="center"/>
              <w:rPr>
                <w:rFonts w:ascii="宋体" w:hAnsi="宋体" w:cs="宋体"/>
                <w:szCs w:val="21"/>
              </w:rPr>
            </w:pPr>
            <w:r>
              <w:rPr>
                <w:rFonts w:hint="eastAsia" w:ascii="宋体" w:hAnsi="宋体" w:cs="宋体"/>
                <w:color w:val="000000"/>
                <w:sz w:val="21"/>
                <w:szCs w:val="21"/>
              </w:rPr>
              <w:t>8</w:t>
            </w:r>
          </w:p>
        </w:tc>
        <w:tc>
          <w:tcPr>
            <w:tcW w:w="660" w:type="dxa"/>
            <w:tcBorders>
              <w:top w:val="single" w:color="5B9BD5" w:themeColor="accent5" w:sz="8" w:space="0"/>
              <w:bottom w:val="single" w:color="5B9BD5" w:themeColor="accent5" w:sz="8" w:space="0"/>
              <w:right w:val="single" w:color="5B9BD5" w:themeColor="accent5" w:sz="8" w:space="0"/>
            </w:tcBorders>
            <w:vAlign w:val="center"/>
          </w:tcPr>
          <w:p>
            <w:pPr>
              <w:pStyle w:val="7"/>
              <w:keepNext w:val="0"/>
              <w:keepLines w:val="0"/>
              <w:pageBreakBefore w:val="0"/>
              <w:widowControl/>
              <w:kinsoku/>
              <w:wordWrap/>
              <w:overflowPunct/>
              <w:topLinePunct w:val="0"/>
              <w:autoSpaceDE/>
              <w:autoSpaceDN/>
              <w:bidi w:val="0"/>
              <w:spacing w:beforeAutospacing="0" w:afterAutospacing="0" w:line="440" w:lineRule="exact"/>
              <w:jc w:val="center"/>
              <w:rPr>
                <w:rFonts w:ascii="宋体" w:hAnsi="宋体" w:cs="宋体"/>
                <w:szCs w:val="21"/>
              </w:rPr>
            </w:pPr>
            <w:r>
              <w:rPr>
                <w:rFonts w:hint="eastAsia" w:ascii="宋体" w:hAnsi="宋体" w:cs="宋体"/>
                <w:color w:val="000000"/>
                <w:sz w:val="21"/>
                <w:szCs w:val="21"/>
              </w:rPr>
              <w:t>50</w:t>
            </w:r>
          </w:p>
        </w:tc>
      </w:tr>
    </w:tbl>
    <w:p>
      <w:pPr>
        <w:pStyle w:val="7"/>
        <w:keepNext w:val="0"/>
        <w:keepLines w:val="0"/>
        <w:pageBreakBefore w:val="0"/>
        <w:widowControl/>
        <w:kinsoku/>
        <w:wordWrap/>
        <w:overflowPunct/>
        <w:topLinePunct w:val="0"/>
        <w:autoSpaceDE/>
        <w:autoSpaceDN/>
        <w:bidi w:val="0"/>
        <w:spacing w:beforeAutospacing="0" w:afterAutospacing="0" w:line="440" w:lineRule="exact"/>
        <w:ind w:firstLine="482" w:firstLineChars="200"/>
        <w:rPr>
          <w:rFonts w:ascii="宋体" w:hAnsi="宋体" w:cs="宋体"/>
          <w:color w:val="000000"/>
        </w:rPr>
      </w:pPr>
      <w:r>
        <w:rPr>
          <w:rFonts w:hint="eastAsia" w:ascii="宋体" w:hAnsi="宋体" w:cs="宋体"/>
          <w:b/>
        </w:rPr>
        <w:t>教学资源建设：</w:t>
      </w:r>
      <w:r>
        <w:rPr>
          <w:rFonts w:hint="eastAsia" w:ascii="宋体" w:hAnsi="宋体" w:cs="宋体"/>
        </w:rPr>
        <w:t>学校重视教学资源建设，目前拥有台式计算机300台，教师有笔记本计算机155台，希沃交互一体机教学设备60套，多媒体课堂录播</w:t>
      </w:r>
      <w:r>
        <w:rPr>
          <w:rFonts w:hint="eastAsia" w:ascii="宋体" w:hAnsi="宋体" w:cs="宋体"/>
          <w:color w:val="000000"/>
        </w:rPr>
        <w:t>教室一个，appid教室一个，移动录播系统一套。先后建成1个学校门户网站和15个教研室网站，建成了校园数字化平台，该平台包括办公OA，教务管理、人事管理、网络教学等11个系统和教学资源库、网络教研。</w:t>
      </w:r>
    </w:p>
    <w:p>
      <w:pPr>
        <w:pStyle w:val="7"/>
        <w:keepNext w:val="0"/>
        <w:keepLines w:val="0"/>
        <w:pageBreakBefore w:val="0"/>
        <w:widowControl/>
        <w:kinsoku/>
        <w:wordWrap/>
        <w:overflowPunct/>
        <w:topLinePunct w:val="0"/>
        <w:autoSpaceDE/>
        <w:autoSpaceDN/>
        <w:bidi w:val="0"/>
        <w:spacing w:beforeAutospacing="0" w:afterAutospacing="0" w:line="440" w:lineRule="exact"/>
        <w:ind w:firstLine="482" w:firstLineChars="200"/>
        <w:rPr>
          <w:rFonts w:ascii="宋体" w:hAnsi="宋体" w:cs="宋体"/>
          <w:color w:val="000000"/>
        </w:rPr>
      </w:pPr>
      <w:r>
        <w:rPr>
          <w:rFonts w:hint="eastAsia" w:ascii="宋体" w:hAnsi="宋体" w:cs="宋体"/>
          <w:b/>
          <w:color w:val="000000"/>
        </w:rPr>
        <w:t>合理选用教材：</w:t>
      </w:r>
      <w:r>
        <w:rPr>
          <w:rFonts w:hint="eastAsia" w:ascii="宋体" w:hAnsi="宋体" w:cs="宋体"/>
          <w:color w:val="000000"/>
        </w:rPr>
        <w:t>根据我校各专业制定的《人才培养方案》和教学实际，以自治区统一的《教材征订用书目录》为依据选用教材。德育课统一使用教育部组织编写审定的国家规划教材；文化基础课统一使用自治区选用的教材；专业课教材的选用，以各专业教学指导委员会确定的国家规划教材为主，专业技能课按照升学、就业两个方向进行征订。同时，在学校课程体系改革实践中，还开发了部分校本教材，作为补充性教学内容使用。在教材使用方面，学校从未使用过非法出版物、盗版教材以及私自翻印教材。</w:t>
      </w:r>
    </w:p>
    <w:p>
      <w:pPr>
        <w:pStyle w:val="7"/>
        <w:keepNext w:val="0"/>
        <w:keepLines w:val="0"/>
        <w:pageBreakBefore w:val="0"/>
        <w:widowControl/>
        <w:kinsoku/>
        <w:wordWrap/>
        <w:overflowPunct/>
        <w:topLinePunct w:val="0"/>
        <w:autoSpaceDE/>
        <w:autoSpaceDN/>
        <w:bidi w:val="0"/>
        <w:spacing w:beforeAutospacing="0" w:afterAutospacing="0" w:line="440" w:lineRule="exact"/>
        <w:ind w:firstLine="560" w:firstLineChars="200"/>
        <w:jc w:val="both"/>
        <w:rPr>
          <w:rFonts w:ascii="黑体" w:hAnsi="黑体" w:eastAsia="黑体" w:cs="宋体"/>
          <w:color w:val="auto"/>
          <w:sz w:val="28"/>
          <w:szCs w:val="28"/>
        </w:rPr>
      </w:pPr>
      <w:r>
        <w:rPr>
          <w:rFonts w:hint="eastAsia" w:ascii="黑体" w:hAnsi="黑体" w:eastAsia="黑体" w:cs="宋体"/>
          <w:color w:val="auto"/>
          <w:sz w:val="28"/>
          <w:szCs w:val="28"/>
        </w:rPr>
        <w:t>3.3教师培养培训</w:t>
      </w:r>
    </w:p>
    <w:p>
      <w:pPr>
        <w:pStyle w:val="7"/>
        <w:keepNext w:val="0"/>
        <w:keepLines w:val="0"/>
        <w:pageBreakBefore w:val="0"/>
        <w:widowControl/>
        <w:kinsoku/>
        <w:wordWrap/>
        <w:overflowPunct/>
        <w:topLinePunct w:val="0"/>
        <w:autoSpaceDE/>
        <w:autoSpaceDN/>
        <w:bidi w:val="0"/>
        <w:spacing w:beforeAutospacing="0" w:afterAutospacing="0" w:line="440" w:lineRule="exact"/>
        <w:ind w:firstLine="480" w:firstLineChars="200"/>
        <w:jc w:val="both"/>
        <w:rPr>
          <w:rFonts w:ascii="宋体" w:hAnsi="宋体" w:cs="宋体"/>
        </w:rPr>
      </w:pPr>
      <w:r>
        <w:rPr>
          <w:rFonts w:hint="eastAsia" w:ascii="宋体" w:hAnsi="宋体" w:cs="宋体"/>
        </w:rPr>
        <w:t>为提高教师素质、优化师资结构，学校建立了教师培训长效机制和激励机制，制定了适应教师专业发展的方案，积极支持教师进行学历提升及业务进修。学校制定了教师培训规划，实施教师自我培训提高计划，要求人人有目标、有计划、有步骤，力争在3～5年内使全体教师的知识结构和能力结构有本质的改善。学校通过大量的校本培训、国内外培训、专业实践学习等形式全面提升教师的教学能力和业务素质。</w:t>
      </w:r>
    </w:p>
    <w:p>
      <w:pPr>
        <w:pStyle w:val="7"/>
        <w:keepNext w:val="0"/>
        <w:keepLines w:val="0"/>
        <w:pageBreakBefore w:val="0"/>
        <w:widowControl/>
        <w:kinsoku/>
        <w:wordWrap/>
        <w:overflowPunct/>
        <w:topLinePunct w:val="0"/>
        <w:autoSpaceDE/>
        <w:autoSpaceDN/>
        <w:bidi w:val="0"/>
        <w:spacing w:beforeAutospacing="0" w:afterAutospacing="0" w:line="440" w:lineRule="exact"/>
        <w:ind w:firstLine="480" w:firstLineChars="200"/>
        <w:jc w:val="both"/>
        <w:rPr>
          <w:rFonts w:ascii="宋体" w:hAnsi="宋体" w:cs="宋体"/>
        </w:rPr>
      </w:pPr>
      <w:r>
        <w:rPr>
          <w:rFonts w:hint="eastAsia" w:ascii="宋体" w:hAnsi="宋体" w:cs="宋体"/>
        </w:rPr>
        <w:t>学校制定有校本培训的工作方案，按时开展校本教研和培训，并通过师徒结对子、邀请专家短期培训等方式提升教师的职业道德和业务水平。积极安排教学能力强、德才兼备的优秀专业教师到高等院校参加国家级、省级的进修学习，提高教师的业务素质和技能。每年均有25%以上专任专业教师参加各级各类的培训或进修。为了提升专业课教师的实操能力，学校有针对性地安排部分专业教师到相关企业、幼儿园、医院等进行岗位实践，学习先进专业技术，了解企业生产、管理过程，提高教师的实践操作能力。</w:t>
      </w:r>
      <w:r>
        <w:rPr>
          <w:rFonts w:hint="eastAsia" w:ascii="宋体" w:hAnsi="宋体" w:cs="宋体"/>
          <w:color w:val="auto"/>
        </w:rPr>
        <w:t>20</w:t>
      </w:r>
      <w:r>
        <w:rPr>
          <w:rFonts w:hint="eastAsia" w:ascii="宋体" w:hAnsi="宋体" w:cs="宋体"/>
          <w:color w:val="auto"/>
          <w:lang w:val="en-US" w:eastAsia="zh-CN"/>
        </w:rPr>
        <w:t>20</w:t>
      </w:r>
      <w:r>
        <w:rPr>
          <w:rFonts w:hint="eastAsia" w:ascii="宋体" w:hAnsi="宋体" w:cs="宋体"/>
          <w:color w:val="auto"/>
        </w:rPr>
        <w:t>年</w:t>
      </w:r>
      <w:r>
        <w:rPr>
          <w:rFonts w:hint="eastAsia" w:ascii="宋体" w:hAnsi="宋体" w:cs="宋体"/>
        </w:rPr>
        <w:t>暑期学校派出3名专业课教师下企业跟岗学习。</w:t>
      </w:r>
    </w:p>
    <w:p>
      <w:pPr>
        <w:keepNext w:val="0"/>
        <w:keepLines w:val="0"/>
        <w:pageBreakBefore w:val="0"/>
        <w:widowControl/>
        <w:kinsoku/>
        <w:wordWrap/>
        <w:overflowPunct/>
        <w:topLinePunct w:val="0"/>
        <w:autoSpaceDE/>
        <w:autoSpaceDN/>
        <w:bidi w:val="0"/>
        <w:spacing w:line="440" w:lineRule="exact"/>
        <w:ind w:firstLine="560" w:firstLineChars="200"/>
        <w:jc w:val="left"/>
        <w:rPr>
          <w:rFonts w:ascii="黑体" w:hAnsi="黑体" w:eastAsia="黑体" w:cs="黑体"/>
          <w:b/>
          <w:sz w:val="28"/>
          <w:szCs w:val="28"/>
        </w:rPr>
      </w:pPr>
      <w:r>
        <w:rPr>
          <w:rFonts w:hint="eastAsia" w:ascii="黑体" w:hAnsi="黑体" w:eastAsia="黑体" w:cs="黑体"/>
          <w:bCs/>
          <w:sz w:val="28"/>
          <w:szCs w:val="28"/>
        </w:rPr>
        <w:t>3.4规范管理情况</w:t>
      </w:r>
    </w:p>
    <w:p>
      <w:pPr>
        <w:pStyle w:val="7"/>
        <w:keepNext w:val="0"/>
        <w:keepLines w:val="0"/>
        <w:pageBreakBefore w:val="0"/>
        <w:widowControl/>
        <w:shd w:val="clear" w:color="auto" w:fill="FFFFFF"/>
        <w:kinsoku/>
        <w:wordWrap/>
        <w:overflowPunct/>
        <w:topLinePunct w:val="0"/>
        <w:autoSpaceDE/>
        <w:autoSpaceDN/>
        <w:bidi w:val="0"/>
        <w:spacing w:beforeAutospacing="0" w:afterAutospacing="0" w:line="440" w:lineRule="exact"/>
        <w:ind w:firstLine="482" w:firstLineChars="200"/>
        <w:rPr>
          <w:rFonts w:ascii="宋体" w:hAnsi="宋体" w:cs="宋体"/>
          <w:bCs/>
          <w:color w:val="000000" w:themeColor="text1"/>
          <w:shd w:val="clear" w:color="auto" w:fill="FFFFFF"/>
        </w:rPr>
      </w:pPr>
      <w:r>
        <w:rPr>
          <w:rFonts w:hint="eastAsia" w:ascii="宋体" w:hAnsi="宋体" w:cs="宋体"/>
          <w:b/>
          <w:bCs/>
          <w:color w:val="000000" w:themeColor="text1"/>
          <w:shd w:val="clear" w:color="auto" w:fill="FFFFFF"/>
        </w:rPr>
        <w:t>管理队伍建设</w:t>
      </w:r>
      <w:r>
        <w:rPr>
          <w:rFonts w:hint="eastAsia" w:ascii="宋体" w:hAnsi="宋体" w:cs="宋体"/>
          <w:bCs/>
          <w:color w:val="000000" w:themeColor="text1"/>
          <w:shd w:val="clear" w:color="auto" w:fill="FFFFFF"/>
        </w:rPr>
        <w:t>：一是成立专业分校，推行二级管理模式。</w:t>
      </w:r>
      <w:r>
        <w:rPr>
          <w:rFonts w:ascii="宋体" w:hAnsi="宋体" w:cs="宋体"/>
          <w:bCs/>
          <w:color w:val="000000" w:themeColor="text1"/>
          <w:shd w:val="clear" w:color="auto" w:fill="FFFFFF"/>
        </w:rPr>
        <w:t>2019年，学校推行了二级管理模式，成立护理分校、汽电分校、农牧分校、计财分校、幼旅分校等共五个专业分校，扩大专业分校在办学中的自主权，逐步实现专业分校“责权利”的统一。管理体制改革调动了专业学校和广大教职员工在办学中的积极性、主动性和创造性，有利于促进专</w:t>
      </w:r>
      <w:r>
        <w:rPr>
          <w:rFonts w:hint="eastAsia" w:ascii="宋体" w:hAnsi="宋体" w:cs="宋体"/>
          <w:bCs/>
          <w:color w:val="000000" w:themeColor="text1"/>
          <w:shd w:val="clear" w:color="auto" w:fill="FFFFFF"/>
        </w:rPr>
        <w:t>业建设和师资队伍建设，提高人才培养质量和办学效益，有利于实现学校内涵发展和发展战略目标。二是</w:t>
      </w:r>
      <w:r>
        <w:rPr>
          <w:rFonts w:ascii="宋体" w:hAnsi="宋体" w:cs="宋体"/>
          <w:bCs/>
          <w:color w:val="000000" w:themeColor="text1"/>
          <w:shd w:val="clear" w:color="auto" w:fill="FFFFFF"/>
        </w:rPr>
        <w:t>不断加强领导干部队伍建设水平</w:t>
      </w:r>
      <w:r>
        <w:rPr>
          <w:rFonts w:hint="eastAsia" w:ascii="宋体" w:hAnsi="宋体" w:cs="宋体"/>
          <w:bCs/>
          <w:color w:val="000000" w:themeColor="text1"/>
          <w:shd w:val="clear" w:color="auto" w:fill="FFFFFF"/>
        </w:rPr>
        <w:t>。</w:t>
      </w:r>
      <w:r>
        <w:rPr>
          <w:rFonts w:ascii="宋体" w:hAnsi="宋体" w:cs="宋体"/>
          <w:bCs/>
          <w:color w:val="000000" w:themeColor="text1"/>
          <w:shd w:val="clear" w:color="auto" w:fill="FFFFFF"/>
        </w:rPr>
        <w:t>在领导干部队伍建设中，首先完善了领导干部队伍建设方案和行为准则，定期开展校内培训、外出考察学习、网络学习、出国培训、领导干部专题讲座、培训汇报交流等活动，让干部队伍建设工作落到实处。截止目前，学校先后有150余人次参加了国家、自治区骨干教师、学科带头人等形式的培训，有15人先后出国到美国、德国参加职业技术教育能力提升的培训；另有15名领导干部和教师在国内参加了由德国专家授课的培训；5月份，我校特聘人社部资深技工教育专家、一体化课程研究员、原深圳第二高级技工学校校长黄景容教授</w:t>
      </w:r>
      <w:r>
        <w:rPr>
          <w:rFonts w:hint="eastAsia" w:ascii="宋体" w:hAnsi="宋体" w:cs="宋体"/>
          <w:bCs/>
          <w:color w:val="000000" w:themeColor="text1"/>
          <w:shd w:val="clear" w:color="auto" w:fill="FFFFFF"/>
        </w:rPr>
        <w:t>为我校顾问。</w:t>
      </w:r>
      <w:r>
        <w:rPr>
          <w:rFonts w:ascii="宋体" w:hAnsi="宋体" w:cs="宋体"/>
          <w:bCs/>
          <w:color w:val="000000" w:themeColor="text1"/>
          <w:shd w:val="clear" w:color="auto" w:fill="FFFFFF"/>
        </w:rPr>
        <w:t xml:space="preserve"> </w:t>
      </w:r>
    </w:p>
    <w:p>
      <w:pPr>
        <w:pStyle w:val="7"/>
        <w:keepNext w:val="0"/>
        <w:keepLines w:val="0"/>
        <w:pageBreakBefore w:val="0"/>
        <w:widowControl/>
        <w:shd w:val="clear" w:color="auto" w:fill="FFFFFF"/>
        <w:kinsoku/>
        <w:wordWrap/>
        <w:overflowPunct/>
        <w:topLinePunct w:val="0"/>
        <w:autoSpaceDE/>
        <w:autoSpaceDN/>
        <w:bidi w:val="0"/>
        <w:spacing w:beforeAutospacing="0" w:afterAutospacing="0" w:line="440" w:lineRule="exact"/>
        <w:ind w:firstLine="482" w:firstLineChars="200"/>
        <w:rPr>
          <w:rFonts w:ascii="宋体" w:hAnsi="宋体" w:cs="宋体"/>
          <w:bCs/>
          <w:color w:val="000000" w:themeColor="text1"/>
          <w:shd w:val="clear" w:color="auto" w:fill="FFFFFF"/>
        </w:rPr>
      </w:pPr>
      <w:r>
        <w:rPr>
          <w:rFonts w:hint="eastAsia" w:ascii="宋体" w:hAnsi="宋体" w:cs="宋体"/>
          <w:b/>
          <w:bCs/>
          <w:color w:val="000000" w:themeColor="text1"/>
          <w:shd w:val="clear" w:color="auto" w:fill="FFFFFF"/>
        </w:rPr>
        <w:t>教学管理：</w:t>
      </w:r>
      <w:r>
        <w:rPr>
          <w:rFonts w:hint="eastAsia" w:ascii="宋体" w:hAnsi="宋体" w:cs="宋体"/>
          <w:bCs/>
          <w:color w:val="000000" w:themeColor="text1"/>
          <w:shd w:val="clear" w:color="auto" w:fill="FFFFFF"/>
        </w:rPr>
        <w:t>学校教学管理由分校、教务处、教研室、实训处承担，使得教学、教研、实训职责分明，</w:t>
      </w:r>
      <w:r>
        <w:rPr>
          <w:rFonts w:ascii="宋体" w:hAnsi="宋体" w:cs="宋体"/>
          <w:bCs/>
          <w:color w:val="000000" w:themeColor="text1"/>
          <w:shd w:val="clear" w:color="auto" w:fill="FFFFFF"/>
        </w:rPr>
        <w:t>管理</w:t>
      </w:r>
      <w:r>
        <w:rPr>
          <w:rFonts w:hint="eastAsia" w:ascii="宋体" w:hAnsi="宋体" w:cs="宋体"/>
          <w:bCs/>
          <w:color w:val="000000" w:themeColor="text1"/>
          <w:shd w:val="clear" w:color="auto" w:fill="FFFFFF"/>
        </w:rPr>
        <w:t>、研究专业到位，</w:t>
      </w:r>
      <w:r>
        <w:rPr>
          <w:rFonts w:ascii="宋体" w:hAnsi="宋体" w:cs="宋体"/>
          <w:bCs/>
          <w:color w:val="000000" w:themeColor="text1"/>
          <w:shd w:val="clear" w:color="auto" w:fill="FFFFFF"/>
        </w:rPr>
        <w:t>及时、有效。</w:t>
      </w:r>
      <w:r>
        <w:rPr>
          <w:rFonts w:hint="eastAsia" w:ascii="宋体" w:hAnsi="宋体" w:cs="宋体"/>
          <w:bCs/>
          <w:color w:val="000000" w:themeColor="text1"/>
          <w:shd w:val="clear" w:color="auto" w:fill="FFFFFF"/>
        </w:rPr>
        <w:t>2020年，学校继续</w:t>
      </w:r>
      <w:r>
        <w:rPr>
          <w:rFonts w:ascii="宋体" w:hAnsi="宋体"/>
        </w:rPr>
        <w:t>修</w:t>
      </w:r>
      <w:r>
        <w:rPr>
          <w:rFonts w:hint="eastAsia" w:ascii="宋体" w:hAnsi="宋体"/>
        </w:rPr>
        <w:t>改</w:t>
      </w:r>
      <w:r>
        <w:rPr>
          <w:rFonts w:ascii="宋体" w:hAnsi="宋体"/>
        </w:rPr>
        <w:t>、</w:t>
      </w:r>
      <w:r>
        <w:rPr>
          <w:rFonts w:hint="eastAsia" w:ascii="宋体" w:hAnsi="宋体"/>
        </w:rPr>
        <w:t>完善</w:t>
      </w:r>
      <w:r>
        <w:rPr>
          <w:rFonts w:ascii="宋体" w:hAnsi="宋体"/>
        </w:rPr>
        <w:t>教学</w:t>
      </w:r>
      <w:r>
        <w:rPr>
          <w:rFonts w:hint="eastAsia" w:ascii="宋体" w:hAnsi="宋体"/>
        </w:rPr>
        <w:t>管理的</w:t>
      </w:r>
      <w:r>
        <w:rPr>
          <w:rFonts w:ascii="宋体" w:hAnsi="宋体"/>
        </w:rPr>
        <w:t>制度、方案、手册、办法等</w:t>
      </w:r>
      <w:r>
        <w:rPr>
          <w:rFonts w:hint="eastAsia" w:ascii="宋体" w:hAnsi="宋体"/>
        </w:rPr>
        <w:t>，共有</w:t>
      </w:r>
      <w:r>
        <w:rPr>
          <w:rFonts w:ascii="宋体" w:hAnsi="宋体"/>
        </w:rPr>
        <w:t>2个方案</w:t>
      </w:r>
      <w:r>
        <w:rPr>
          <w:rFonts w:hint="eastAsia" w:ascii="宋体" w:hAnsi="宋体"/>
        </w:rPr>
        <w:t>、</w:t>
      </w:r>
      <w:r>
        <w:rPr>
          <w:rFonts w:ascii="宋体" w:hAnsi="宋体"/>
        </w:rPr>
        <w:t>3个</w:t>
      </w:r>
      <w:r>
        <w:rPr>
          <w:rFonts w:hint="eastAsia" w:ascii="宋体" w:hAnsi="宋体"/>
        </w:rPr>
        <w:t>管理</w:t>
      </w:r>
      <w:r>
        <w:rPr>
          <w:rFonts w:ascii="宋体" w:hAnsi="宋体"/>
        </w:rPr>
        <w:t>办法</w:t>
      </w:r>
      <w:r>
        <w:rPr>
          <w:rFonts w:hint="eastAsia" w:ascii="宋体" w:hAnsi="宋体"/>
        </w:rPr>
        <w:t>、</w:t>
      </w:r>
      <w:r>
        <w:rPr>
          <w:rFonts w:ascii="宋体" w:hAnsi="宋体"/>
        </w:rPr>
        <w:t>3个</w:t>
      </w:r>
      <w:r>
        <w:rPr>
          <w:rFonts w:hint="eastAsia" w:ascii="宋体" w:hAnsi="宋体"/>
        </w:rPr>
        <w:t>管理</w:t>
      </w:r>
      <w:r>
        <w:rPr>
          <w:rFonts w:ascii="宋体" w:hAnsi="宋体"/>
        </w:rPr>
        <w:t>制度</w:t>
      </w:r>
      <w:r>
        <w:rPr>
          <w:rFonts w:hint="eastAsia" w:ascii="宋体" w:hAnsi="宋体"/>
        </w:rPr>
        <w:t>、3个使用</w:t>
      </w:r>
      <w:r>
        <w:rPr>
          <w:rFonts w:ascii="宋体" w:hAnsi="宋体"/>
        </w:rPr>
        <w:t>手册</w:t>
      </w:r>
      <w:r>
        <w:rPr>
          <w:rFonts w:hint="eastAsia" w:ascii="宋体" w:hAnsi="宋体"/>
        </w:rPr>
        <w:t>、1个考核细则得以完善或制定，使得</w:t>
      </w:r>
      <w:r>
        <w:rPr>
          <w:rFonts w:ascii="宋体" w:hAnsi="宋体"/>
        </w:rPr>
        <w:t>教学</w:t>
      </w:r>
      <w:r>
        <w:rPr>
          <w:rFonts w:hint="eastAsia" w:ascii="宋体" w:hAnsi="宋体"/>
        </w:rPr>
        <w:t>管理</w:t>
      </w:r>
      <w:r>
        <w:rPr>
          <w:rFonts w:ascii="宋体" w:hAnsi="宋体"/>
        </w:rPr>
        <w:t>更加</w:t>
      </w:r>
      <w:r>
        <w:rPr>
          <w:rFonts w:hint="eastAsia" w:ascii="宋体" w:hAnsi="宋体"/>
        </w:rPr>
        <w:t>规范</w:t>
      </w:r>
      <w:r>
        <w:rPr>
          <w:rFonts w:ascii="宋体" w:hAnsi="宋体"/>
        </w:rPr>
        <w:t>、科学</w:t>
      </w:r>
      <w:r>
        <w:rPr>
          <w:rFonts w:hint="eastAsia" w:ascii="宋体" w:hAnsi="宋体"/>
        </w:rPr>
        <w:t>，为各项工作高水平推进提供了制度保障</w:t>
      </w:r>
      <w:r>
        <w:rPr>
          <w:rFonts w:ascii="宋体" w:hAnsi="宋体"/>
        </w:rPr>
        <w:t>。</w:t>
      </w:r>
      <w:r>
        <w:rPr>
          <w:rFonts w:ascii="宋体" w:hAnsi="宋体" w:cs="宋体"/>
          <w:bCs/>
          <w:color w:val="000000" w:themeColor="text1"/>
          <w:shd w:val="clear" w:color="auto" w:fill="FFFFFF"/>
        </w:rPr>
        <w:t>教学</w:t>
      </w:r>
      <w:r>
        <w:rPr>
          <w:rFonts w:hint="eastAsia" w:ascii="宋体" w:hAnsi="宋体" w:cs="宋体"/>
          <w:bCs/>
          <w:color w:val="000000" w:themeColor="text1"/>
          <w:shd w:val="clear" w:color="auto" w:fill="FFFFFF"/>
        </w:rPr>
        <w:t>管理制度健全</w:t>
      </w:r>
      <w:r>
        <w:rPr>
          <w:rFonts w:ascii="宋体" w:hAnsi="宋体" w:cs="宋体"/>
          <w:bCs/>
          <w:color w:val="000000" w:themeColor="text1"/>
          <w:shd w:val="clear" w:color="auto" w:fill="FFFFFF"/>
        </w:rPr>
        <w:t>过程实施全面教学监控机制，教学室严格执行《有序教学常规要求》、《教师备课规范要求》、《教师听课、说课、评课基本要求》等规章制度，采取常规检查与专项检查结合，督导听课与教师听课结合，推门听课和跟踪指导并行，及教研组调研、集体备课、统一教学进度和教学内容等措施，有力</w:t>
      </w:r>
      <w:r>
        <w:rPr>
          <w:rFonts w:hint="eastAsia" w:ascii="宋体" w:hAnsi="宋体" w:cs="宋体"/>
          <w:bCs/>
          <w:color w:val="000000" w:themeColor="text1"/>
          <w:shd w:val="clear" w:color="auto" w:fill="FFFFFF"/>
        </w:rPr>
        <w:t>的提高教育教学质量。</w:t>
      </w:r>
    </w:p>
    <w:p>
      <w:pPr>
        <w:keepNext w:val="0"/>
        <w:keepLines w:val="0"/>
        <w:pageBreakBefore w:val="0"/>
        <w:widowControl/>
        <w:shd w:val="clear" w:color="auto" w:fill="FFFFFF"/>
        <w:kinsoku/>
        <w:wordWrap/>
        <w:overflowPunct/>
        <w:topLinePunct w:val="0"/>
        <w:autoSpaceDE/>
        <w:autoSpaceDN/>
        <w:bidi w:val="0"/>
        <w:spacing w:line="440" w:lineRule="exact"/>
        <w:ind w:firstLine="482" w:firstLineChars="200"/>
        <w:rPr>
          <w:rFonts w:ascii="宋体" w:hAnsi="宋体" w:eastAsia="宋体" w:cs="宋体"/>
          <w:b/>
          <w:kern w:val="0"/>
          <w:sz w:val="24"/>
          <w:szCs w:val="24"/>
        </w:rPr>
      </w:pPr>
      <w:r>
        <w:rPr>
          <w:rFonts w:ascii="宋体" w:hAnsi="宋体" w:eastAsia="宋体" w:cs="宋体"/>
          <w:b/>
          <w:kern w:val="0"/>
          <w:sz w:val="24"/>
          <w:szCs w:val="24"/>
        </w:rPr>
        <w:t>科研管理</w:t>
      </w:r>
      <w:r>
        <w:rPr>
          <w:rFonts w:hint="eastAsia" w:ascii="宋体" w:hAnsi="宋体" w:eastAsia="宋体" w:cs="宋体"/>
          <w:b/>
          <w:kern w:val="0"/>
          <w:sz w:val="24"/>
          <w:szCs w:val="24"/>
        </w:rPr>
        <w:t>：</w:t>
      </w:r>
      <w:r>
        <w:rPr>
          <w:rFonts w:hint="eastAsia" w:ascii="宋体" w:hAnsi="宋体" w:eastAsia="宋体" w:cs="宋体"/>
          <w:kern w:val="0"/>
          <w:sz w:val="24"/>
          <w:szCs w:val="24"/>
        </w:rPr>
        <w:t>为了提高教学质量和科研水平，学校每周以教研室为单位，开展集体备课、听评课、公开课、示范课、观摩课等活动，促进教学的交流研讨、教学模式的推广应用。学校继续推行教研室主任的跟踪反馈听课，扬长补短，快速提高教师的执教水平。学校还通过师徒结对子、青年教师基本功大赛等活动，不断提高教师的业务水平，帮助青年教师更快的成长；通过科研课题研究引领教学改革，大面积提高课堂教学效率。</w:t>
      </w:r>
    </w:p>
    <w:p>
      <w:pPr>
        <w:keepNext w:val="0"/>
        <w:keepLines w:val="0"/>
        <w:pageBreakBefore w:val="0"/>
        <w:widowControl/>
        <w:shd w:val="clear" w:color="auto" w:fill="FFFFFF"/>
        <w:kinsoku/>
        <w:wordWrap/>
        <w:overflowPunct/>
        <w:topLinePunct w:val="0"/>
        <w:autoSpaceDE/>
        <w:autoSpaceDN/>
        <w:bidi w:val="0"/>
        <w:spacing w:line="440" w:lineRule="exact"/>
        <w:ind w:firstLine="482" w:firstLineChars="200"/>
        <w:rPr>
          <w:rFonts w:ascii="宋体" w:hAnsi="宋体" w:eastAsia="宋体" w:cs="宋体"/>
          <w:kern w:val="0"/>
          <w:sz w:val="24"/>
          <w:szCs w:val="24"/>
        </w:rPr>
      </w:pPr>
      <w:r>
        <w:rPr>
          <w:rFonts w:hint="eastAsia" w:ascii="宋体" w:hAnsi="宋体" w:eastAsia="宋体" w:cs="宋体"/>
          <w:b/>
          <w:kern w:val="0"/>
          <w:sz w:val="24"/>
          <w:szCs w:val="24"/>
        </w:rPr>
        <w:t>管理信息化水平：</w:t>
      </w:r>
      <w:r>
        <w:rPr>
          <w:rFonts w:hint="eastAsia" w:ascii="宋体" w:hAnsi="宋体" w:eastAsia="宋体" w:cs="宋体"/>
          <w:kern w:val="0"/>
          <w:sz w:val="24"/>
          <w:szCs w:val="24"/>
        </w:rPr>
        <w:t>学校高度重视信息化建设和管理工作，积极推动管理信息化建设，创建数字化、智慧化校园平台，建成了完整统一、安全可靠、结构合理的校园网络系统，实现了办公、管理、教学、科研、服务的信息化管理。学校制定详细的《教师信息化技能应用提升培训方案》，进行了信息技术与学科整合、管理应用的多次培训，使得教师的信息应用水平大幅提升，提高了教育教学和管理服务的效率。</w:t>
      </w:r>
    </w:p>
    <w:p>
      <w:pPr>
        <w:keepNext w:val="0"/>
        <w:keepLines w:val="0"/>
        <w:pageBreakBefore w:val="0"/>
        <w:kinsoku/>
        <w:wordWrap/>
        <w:overflowPunct/>
        <w:topLinePunct w:val="0"/>
        <w:autoSpaceDE/>
        <w:autoSpaceDN/>
        <w:bidi w:val="0"/>
        <w:spacing w:line="440" w:lineRule="exact"/>
        <w:ind w:firstLine="482" w:firstLineChars="200"/>
        <w:rPr>
          <w:rFonts w:ascii="宋体" w:hAnsi="宋体" w:eastAsia="宋体" w:cs="宋体"/>
          <w:kern w:val="0"/>
          <w:sz w:val="24"/>
          <w:szCs w:val="24"/>
        </w:rPr>
      </w:pPr>
      <w:r>
        <w:rPr>
          <w:rFonts w:ascii="宋体" w:hAnsi="宋体" w:eastAsia="宋体" w:cs="宋体"/>
          <w:b/>
          <w:bCs/>
          <w:kern w:val="0"/>
          <w:sz w:val="24"/>
          <w:szCs w:val="24"/>
        </w:rPr>
        <w:t>学生管理、安全管理</w:t>
      </w:r>
      <w:r>
        <w:rPr>
          <w:rFonts w:hint="eastAsia" w:ascii="宋体" w:hAnsi="宋体" w:eastAsia="宋体" w:cs="宋体"/>
          <w:b/>
          <w:bCs/>
          <w:kern w:val="0"/>
          <w:sz w:val="24"/>
          <w:szCs w:val="24"/>
        </w:rPr>
        <w:t>：</w:t>
      </w:r>
      <w:r>
        <w:rPr>
          <w:rFonts w:hint="eastAsia" w:ascii="宋体" w:hAnsi="宋体" w:eastAsia="宋体" w:cs="宋体"/>
          <w:kern w:val="0"/>
          <w:sz w:val="24"/>
          <w:szCs w:val="24"/>
        </w:rPr>
        <w:t>我校建立了健全、规范、切实可行的学生管理制度，学生实行</w:t>
      </w:r>
      <w:r>
        <w:rPr>
          <w:rFonts w:hint="eastAsia" w:ascii="宋体" w:hAnsi="宋体" w:eastAsia="宋体" w:cs="宋体"/>
          <w:color w:val="000000"/>
          <w:kern w:val="24"/>
          <w:position w:val="1"/>
          <w:sz w:val="24"/>
          <w:szCs w:val="24"/>
        </w:rPr>
        <w:t>3+2学生自主管理</w:t>
      </w:r>
      <w:r>
        <w:rPr>
          <w:rFonts w:hint="eastAsia" w:ascii="宋体" w:hAnsi="宋体" w:eastAsia="宋体" w:cs="宋体"/>
          <w:color w:val="000000"/>
          <w:kern w:val="24"/>
          <w:sz w:val="24"/>
          <w:szCs w:val="24"/>
        </w:rPr>
        <w:t>机制</w:t>
      </w:r>
      <w:r>
        <w:rPr>
          <w:rFonts w:hint="eastAsia" w:ascii="宋体" w:hAnsi="宋体" w:eastAsia="宋体" w:cs="宋体"/>
          <w:color w:val="000000"/>
          <w:kern w:val="24"/>
          <w:position w:val="1"/>
          <w:sz w:val="24"/>
          <w:szCs w:val="24"/>
        </w:rPr>
        <w:t>：三是指：学校的三操、三餐、三次卫生打扫；二是指：学生课内与课外、午休与晚休等的全方位管理。</w:t>
      </w:r>
      <w:r>
        <w:rPr>
          <w:rFonts w:hint="eastAsia" w:ascii="宋体" w:hAnsi="宋体" w:eastAsia="宋体" w:cs="宋体"/>
          <w:kern w:val="0"/>
          <w:sz w:val="24"/>
          <w:szCs w:val="24"/>
        </w:rPr>
        <w:t>从学生起床到晚上就寝，抓纪律，抓学习、抓安全，抓卫生，对学生及各班级严格实行量化、细化管理。同时</w:t>
      </w:r>
      <w:r>
        <w:rPr>
          <w:rFonts w:hint="eastAsia" w:ascii="宋体" w:hAnsi="宋体" w:eastAsia="宋体" w:cs="宋体"/>
          <w:bCs/>
          <w:color w:val="000000"/>
          <w:kern w:val="24"/>
          <w:position w:val="1"/>
          <w:sz w:val="24"/>
          <w:szCs w:val="24"/>
        </w:rPr>
        <w:t>通过班级学生自主管理流程，让学生人人有事做，事事有人做，培养了学生的自我管理、自我约束的能力。</w:t>
      </w:r>
      <w:r>
        <w:rPr>
          <w:rFonts w:hint="eastAsia" w:ascii="宋体" w:hAnsi="宋体" w:eastAsia="宋体" w:cs="宋体"/>
          <w:kern w:val="0"/>
          <w:sz w:val="24"/>
          <w:szCs w:val="24"/>
        </w:rPr>
        <w:t>学校始终</w:t>
      </w:r>
      <w:r>
        <w:rPr>
          <w:rStyle w:val="40"/>
          <w:rFonts w:hint="eastAsia" w:ascii="宋体" w:hAnsi="宋体" w:eastAsia="宋体" w:cs="宋体"/>
          <w:color w:val="1F1F1F"/>
          <w:spacing w:val="3"/>
          <w:sz w:val="24"/>
          <w:szCs w:val="24"/>
        </w:rPr>
        <w:t>贯彻“</w:t>
      </w:r>
      <w:r>
        <w:rPr>
          <w:rStyle w:val="41"/>
          <w:rFonts w:hint="eastAsia" w:ascii="宋体" w:hAnsi="宋体" w:eastAsia="宋体" w:cs="宋体"/>
          <w:color w:val="1F1F1F"/>
          <w:spacing w:val="3"/>
          <w:sz w:val="24"/>
          <w:szCs w:val="24"/>
        </w:rPr>
        <w:t>谁主管，谁负责</w:t>
      </w:r>
      <w:r>
        <w:rPr>
          <w:rStyle w:val="40"/>
          <w:rFonts w:hint="eastAsia" w:ascii="宋体" w:hAnsi="宋体" w:eastAsia="宋体" w:cs="宋体"/>
          <w:color w:val="1F1F1F"/>
          <w:spacing w:val="3"/>
          <w:sz w:val="24"/>
          <w:szCs w:val="24"/>
        </w:rPr>
        <w:t>”的原则，做到职责明确，责任到人</w:t>
      </w:r>
      <w:r>
        <w:rPr>
          <w:rFonts w:hint="eastAsia" w:ascii="宋体" w:hAnsi="宋体" w:eastAsia="宋体" w:cs="宋体"/>
          <w:sz w:val="24"/>
          <w:szCs w:val="24"/>
        </w:rPr>
        <w:t>，</w:t>
      </w:r>
      <w:r>
        <w:rPr>
          <w:rStyle w:val="40"/>
          <w:rFonts w:hint="eastAsia" w:ascii="宋体" w:hAnsi="宋体" w:eastAsia="宋体" w:cs="宋体"/>
          <w:color w:val="1F1F1F"/>
          <w:spacing w:val="3"/>
          <w:sz w:val="24"/>
          <w:szCs w:val="24"/>
        </w:rPr>
        <w:t>责任到岗，使学校安全工作既成线又成网，形成层层有人抓，事事有人管的格局，把安全工作真正落到实处</w:t>
      </w:r>
      <w:r>
        <w:rPr>
          <w:rStyle w:val="40"/>
          <w:rFonts w:hint="eastAsia" w:ascii="宋体" w:hAnsi="宋体" w:cs="宋体"/>
          <w:color w:val="1F1F1F"/>
          <w:spacing w:val="3"/>
          <w:sz w:val="24"/>
          <w:szCs w:val="24"/>
        </w:rPr>
        <w:t>,</w:t>
      </w:r>
      <w:r>
        <w:rPr>
          <w:rFonts w:hint="eastAsia" w:ascii="宋体" w:hAnsi="宋体" w:eastAsia="宋体" w:cs="宋体"/>
          <w:sz w:val="24"/>
          <w:szCs w:val="24"/>
        </w:rPr>
        <w:t>严格</w:t>
      </w:r>
      <w:r>
        <w:rPr>
          <w:rFonts w:hint="eastAsia" w:ascii="宋体" w:hAnsi="宋体" w:eastAsia="宋体" w:cs="宋体"/>
          <w:color w:val="000000"/>
          <w:sz w:val="24"/>
          <w:szCs w:val="24"/>
        </w:rPr>
        <w:t>落实安全隐患排查制度“及时排查、各负其责、工作在前、预防为主”的方针，把排查作为做好安全工作的一个重要方面，在学校每月和重大节假日前必查的基础上，坚持查重点、重点查、查反复、反复查排查原则。</w:t>
      </w:r>
      <w:r>
        <w:rPr>
          <w:rFonts w:hint="eastAsia" w:ascii="宋体" w:hAnsi="宋体" w:eastAsia="宋体" w:cs="宋体"/>
          <w:color w:val="333333"/>
          <w:spacing w:val="8"/>
          <w:sz w:val="24"/>
          <w:szCs w:val="24"/>
          <w:shd w:val="clear" w:color="auto" w:fill="FFFFFF"/>
        </w:rPr>
        <w:t>以“安全教育月”“安全生产月”为契机，</w:t>
      </w:r>
      <w:r>
        <w:rPr>
          <w:rFonts w:hint="eastAsia" w:ascii="宋体" w:hAnsi="宋体" w:eastAsia="宋体" w:cs="宋体"/>
          <w:color w:val="000000"/>
          <w:sz w:val="24"/>
          <w:szCs w:val="24"/>
        </w:rPr>
        <w:t>根据学生的实际情况，有计划、有目的、有重点地开展主题鲜明、内容丰富、形式多样的安全知识教育。</w:t>
      </w:r>
    </w:p>
    <w:p>
      <w:pPr>
        <w:keepNext w:val="0"/>
        <w:keepLines w:val="0"/>
        <w:pageBreakBefore w:val="0"/>
        <w:widowControl/>
        <w:kinsoku/>
        <w:wordWrap/>
        <w:overflowPunct/>
        <w:topLinePunct w:val="0"/>
        <w:autoSpaceDE/>
        <w:autoSpaceDN/>
        <w:bidi w:val="0"/>
        <w:spacing w:line="440" w:lineRule="exact"/>
        <w:ind w:firstLine="482" w:firstLineChars="200"/>
        <w:rPr>
          <w:rFonts w:ascii="宋体" w:hAnsi="宋体" w:eastAsia="宋体" w:cs="Calibri"/>
          <w:bCs/>
          <w:color w:val="000000" w:themeColor="text1"/>
          <w:kern w:val="0"/>
          <w:sz w:val="24"/>
          <w:szCs w:val="24"/>
        </w:rPr>
      </w:pPr>
      <w:r>
        <w:rPr>
          <w:rFonts w:hint="eastAsia" w:ascii="宋体" w:hAnsi="宋体" w:eastAsia="宋体" w:cs="Calibri"/>
          <w:b/>
          <w:bCs/>
          <w:color w:val="000000" w:themeColor="text1"/>
          <w:kern w:val="0"/>
          <w:sz w:val="24"/>
          <w:szCs w:val="24"/>
        </w:rPr>
        <w:t>财务管理与后勤管理：</w:t>
      </w:r>
      <w:r>
        <w:rPr>
          <w:rFonts w:hint="eastAsia" w:ascii="宋体" w:hAnsi="宋体" w:eastAsia="宋体" w:cs="Calibri"/>
          <w:bCs/>
          <w:color w:val="000000" w:themeColor="text1"/>
          <w:kern w:val="0"/>
          <w:sz w:val="24"/>
          <w:szCs w:val="24"/>
        </w:rPr>
        <w:t>我校后勤服务规范有序，确保各项服务工作细致到位。一是后勤服务有保障，能够及时做好各类创建、迎评资料的整理与现场准备；能够按照规范程序完成各类专项资金、年度预算资金的政府采购工作，及时维修教室宿舍水电设施、办公桌椅等各类公用设施；根据需要及时采买，保障供应各类办公用品及教育教学物资；按时做好各类材料报送与数据上报。二是财务运行有秩序。学校财务管理严格执行财务法规，规范设立总账、现金出纳、会计，成立由主要负责人、财务副校长、主管会计及监委会成员组成的财务审批小组，工会设立民主理财小组；所有物资采购及支出一律实行先申报、后实施的运行制度；财务运行做到用款有计划，收支有标准，分析有资料，监督有要求，学校在年初进行的县局财务互审中被评为先进单位。三是公务活动规范化。学校严格按照上级要求认真做好公务消费一体化工作，应网上备案的项目全部备案，无公务消费报假现象发生；学校严格公务消费接待管理规定的执行，接待等公务消费持续保低位运行。</w:t>
      </w:r>
    </w:p>
    <w:p>
      <w:pPr>
        <w:keepNext w:val="0"/>
        <w:keepLines w:val="0"/>
        <w:pageBreakBefore w:val="0"/>
        <w:widowControl/>
        <w:kinsoku/>
        <w:wordWrap/>
        <w:overflowPunct/>
        <w:topLinePunct w:val="0"/>
        <w:autoSpaceDE/>
        <w:autoSpaceDN/>
        <w:bidi w:val="0"/>
        <w:spacing w:line="440" w:lineRule="exact"/>
        <w:ind w:firstLine="560" w:firstLineChars="200"/>
        <w:rPr>
          <w:rFonts w:ascii="黑体" w:hAnsi="黑体" w:eastAsia="黑体" w:cs="黑体"/>
          <w:bCs/>
          <w:color w:val="000000" w:themeColor="text1"/>
          <w:kern w:val="0"/>
          <w:sz w:val="28"/>
          <w:szCs w:val="28"/>
        </w:rPr>
      </w:pPr>
      <w:r>
        <w:rPr>
          <w:rFonts w:hint="eastAsia" w:ascii="黑体" w:hAnsi="黑体" w:eastAsia="黑体" w:cs="黑体"/>
          <w:bCs/>
          <w:color w:val="000000" w:themeColor="text1"/>
          <w:kern w:val="0"/>
          <w:sz w:val="28"/>
          <w:szCs w:val="28"/>
        </w:rPr>
        <w:t>3.5德育工作情况</w:t>
      </w:r>
    </w:p>
    <w:p>
      <w:pPr>
        <w:keepNext w:val="0"/>
        <w:keepLines w:val="0"/>
        <w:pageBreakBefore w:val="0"/>
        <w:widowControl/>
        <w:kinsoku/>
        <w:wordWrap/>
        <w:overflowPunct/>
        <w:topLinePunct w:val="0"/>
        <w:autoSpaceDE/>
        <w:autoSpaceDN/>
        <w:bidi w:val="0"/>
        <w:spacing w:line="440" w:lineRule="exact"/>
        <w:ind w:firstLine="472" w:firstLineChars="196"/>
        <w:rPr>
          <w:rFonts w:ascii="宋体" w:hAnsi="宋体" w:eastAsia="宋体" w:cs="宋体"/>
          <w:bCs/>
          <w:sz w:val="24"/>
          <w:szCs w:val="24"/>
          <w:shd w:val="clear" w:color="auto" w:fill="FFFFFF"/>
        </w:rPr>
      </w:pPr>
      <w:r>
        <w:rPr>
          <w:rFonts w:hint="eastAsia" w:ascii="宋体" w:hAnsi="宋体" w:eastAsia="宋体" w:cs="宋体"/>
          <w:b/>
          <w:color w:val="auto"/>
          <w:sz w:val="24"/>
          <w:szCs w:val="24"/>
          <w:shd w:val="clear" w:color="auto" w:fill="FFFFFF"/>
        </w:rPr>
        <w:t>校园文化建设情况：</w:t>
      </w:r>
      <w:r>
        <w:rPr>
          <w:rFonts w:hint="eastAsia" w:ascii="宋体" w:hAnsi="宋体" w:eastAsia="宋体" w:cs="宋体"/>
          <w:bCs/>
          <w:sz w:val="24"/>
          <w:szCs w:val="24"/>
          <w:shd w:val="clear" w:color="auto" w:fill="FFFFFF"/>
        </w:rPr>
        <w:t>为了校园更加美丽和谐，本年度学校在“一墙一品、一楼一景、一班一特色”的校园文化建设基础上，继续深化校园文化建设。主要工作有：按周收集学校大型活动电子相片等资料；督促各处室按时更换校园“宣传橱窗”；搜集了2019学年度“优秀教职工”资料并且照相、制作更新了“年度优秀教职工风采”展板；收集“学生笑脸墙”电子相片并更换了笑脸墙、收集“最美职教学生”资料等。同时收集优秀毕业生资料，做成展板“优秀毕业生”，鼓励在校生勤奋努力，做德才兼备的高技能人才。布置了数控实训基地、大师工作室；制作南门烤漆房东侧墙体文化；布置知行楼实训室室内设计；更换致远楼南墙宣传标语及北大门五旗五徽、社会主义核心价值观展板，体现学校的文化建设、办学特色，学校通过“优秀教职工”、 “优秀毕业生”“宣传橱窗”、“师生笑脸墙”、“企业文化进校园”等各种宣传阵地，丰富和弘扬学校的理念文化，以文化人。</w:t>
      </w:r>
    </w:p>
    <w:p>
      <w:pPr>
        <w:keepNext w:val="0"/>
        <w:keepLines w:val="0"/>
        <w:pageBreakBefore w:val="0"/>
        <w:widowControl/>
        <w:kinsoku/>
        <w:wordWrap/>
        <w:overflowPunct/>
        <w:topLinePunct w:val="0"/>
        <w:autoSpaceDE/>
        <w:autoSpaceDN/>
        <w:bidi w:val="0"/>
        <w:spacing w:line="440" w:lineRule="exact"/>
        <w:ind w:firstLine="600" w:firstLineChars="250"/>
        <w:rPr>
          <w:rFonts w:ascii="宋体" w:hAnsi="宋体" w:eastAsia="宋体" w:cs="宋体"/>
          <w:sz w:val="24"/>
          <w:szCs w:val="24"/>
        </w:rPr>
      </w:pPr>
      <w:r>
        <w:rPr>
          <w:rFonts w:hint="eastAsia" w:ascii="宋体" w:hAnsi="宋体" w:eastAsia="宋体" w:cs="宋体"/>
          <w:bCs/>
          <w:sz w:val="24"/>
          <w:szCs w:val="24"/>
          <w:shd w:val="clear" w:color="auto" w:fill="FFFFFF"/>
        </w:rPr>
        <w:t>校园文化建设，德育主题突出、导向鲜明，紧密围绕“立责树人”的核心理念，秉承“自强不息</w:t>
      </w:r>
      <w:r>
        <w:rPr>
          <w:rFonts w:ascii="宋体" w:hAnsi="宋体" w:eastAsia="宋体" w:cs="宋体"/>
          <w:bCs/>
          <w:sz w:val="24"/>
          <w:szCs w:val="24"/>
          <w:shd w:val="clear" w:color="auto" w:fill="FFFFFF"/>
        </w:rPr>
        <w:t xml:space="preserve">  铭责致远”的校训，旨在</w:t>
      </w:r>
      <w:r>
        <w:rPr>
          <w:rFonts w:hint="eastAsia" w:ascii="宋体" w:hAnsi="宋体" w:eastAsia="宋体" w:cs="宋体"/>
          <w:bCs/>
          <w:sz w:val="24"/>
          <w:szCs w:val="24"/>
          <w:shd w:val="clear" w:color="auto" w:fill="FFFFFF"/>
        </w:rPr>
        <w:t>使</w:t>
      </w:r>
      <w:r>
        <w:rPr>
          <w:rFonts w:ascii="宋体" w:hAnsi="宋体" w:eastAsia="宋体" w:cs="宋体"/>
          <w:bCs/>
          <w:sz w:val="24"/>
          <w:szCs w:val="24"/>
          <w:shd w:val="clear" w:color="auto" w:fill="FFFFFF"/>
        </w:rPr>
        <w:t>师生置身校园任意角落都能看到美、欣赏美，进而感受美、理解美、追求美。</w:t>
      </w:r>
    </w:p>
    <w:p>
      <w:pPr>
        <w:pStyle w:val="7"/>
        <w:keepNext w:val="0"/>
        <w:keepLines w:val="0"/>
        <w:pageBreakBefore w:val="0"/>
        <w:widowControl/>
        <w:kinsoku/>
        <w:wordWrap/>
        <w:overflowPunct/>
        <w:topLinePunct w:val="0"/>
        <w:autoSpaceDE/>
        <w:autoSpaceDN/>
        <w:bidi w:val="0"/>
        <w:spacing w:beforeAutospacing="0" w:afterAutospacing="0" w:line="440" w:lineRule="exact"/>
        <w:ind w:firstLine="482" w:firstLineChars="200"/>
        <w:rPr>
          <w:rFonts w:ascii="宋体" w:hAnsi="宋体" w:cs="宋体"/>
        </w:rPr>
      </w:pPr>
      <w:r>
        <w:rPr>
          <w:rFonts w:hint="eastAsia" w:ascii="宋体" w:hAnsi="宋体" w:cs="宋体"/>
          <w:b/>
        </w:rPr>
        <w:t>德育课实施情况：</w:t>
      </w:r>
      <w:r>
        <w:rPr>
          <w:rFonts w:hint="eastAsia" w:ascii="宋体" w:hAnsi="宋体" w:cs="宋体"/>
        </w:rPr>
        <w:t>根据《关于加强和改进中等职业学校学生思想道德教育的意见》，以及《教育部关于中等职业学校德育课课程设置与教学安排的意见》，我校保质保量开设德育课程，确保学校德育课程的顺利实施。为了提升德育课教学质量，学校积极选派教师参与市、县的德育课研讨、展示、培训等活动，努力提高德育课程的教学效果。</w:t>
      </w:r>
      <w:r>
        <w:rPr>
          <w:rFonts w:ascii="宋体" w:hAnsi="宋体" w:cs="宋体"/>
        </w:rPr>
        <w:t xml:space="preserve"> </w:t>
      </w:r>
    </w:p>
    <w:p>
      <w:pPr>
        <w:pStyle w:val="7"/>
        <w:keepNext w:val="0"/>
        <w:keepLines w:val="0"/>
        <w:pageBreakBefore w:val="0"/>
        <w:widowControl/>
        <w:kinsoku/>
        <w:wordWrap/>
        <w:overflowPunct/>
        <w:topLinePunct w:val="0"/>
        <w:autoSpaceDE/>
        <w:autoSpaceDN/>
        <w:bidi w:val="0"/>
        <w:spacing w:beforeAutospacing="0" w:afterAutospacing="0" w:line="440" w:lineRule="exact"/>
        <w:ind w:firstLine="482" w:firstLineChars="200"/>
        <w:rPr>
          <w:rFonts w:ascii="宋体" w:hAnsi="宋体" w:cs="宋体"/>
        </w:rPr>
      </w:pPr>
      <w:r>
        <w:rPr>
          <w:rFonts w:hint="eastAsia" w:ascii="宋体" w:hAnsi="宋体" w:cs="宋体"/>
          <w:b/>
        </w:rPr>
        <w:t>文明风采活动情况：</w:t>
      </w:r>
      <w:r>
        <w:rPr>
          <w:rFonts w:hint="eastAsia" w:ascii="宋体" w:hAnsi="宋体" w:cs="宋体"/>
        </w:rPr>
        <w:t>学校定期组织开展十八岁成人礼、师生远足拉练、欢送毕业生晚会、“喜迎国庆，筑梦未来”文艺晚会、“庆元旦、迎新年”系列活动、主题班团会、升旗仪式、校园广播、入学教育、新生军训、演讲比赛、才艺表演、运动会以及文明班级、文明寝室、文明之星、德育之星、最美职教生评比等丰富多彩的活动，达到了良好的育人效果。此外，校团委组建青年志愿者服务队，利用寒暑假，走进企业、社区、农村、敬老院，开展各种社会实践活动，受到社会各界的一致好评。</w:t>
      </w:r>
    </w:p>
    <w:p>
      <w:pPr>
        <w:keepNext w:val="0"/>
        <w:keepLines w:val="0"/>
        <w:pageBreakBefore w:val="0"/>
        <w:widowControl/>
        <w:kinsoku/>
        <w:wordWrap/>
        <w:overflowPunct/>
        <w:topLinePunct w:val="0"/>
        <w:autoSpaceDE/>
        <w:autoSpaceDN/>
        <w:bidi w:val="0"/>
        <w:spacing w:line="440" w:lineRule="exact"/>
        <w:ind w:firstLine="482" w:firstLineChars="200"/>
        <w:jc w:val="left"/>
        <w:rPr>
          <w:rFonts w:ascii="宋体" w:hAnsi="宋体" w:eastAsia="宋体" w:cs="宋体"/>
          <w:b/>
          <w:color w:val="auto"/>
          <w:sz w:val="24"/>
          <w:szCs w:val="24"/>
        </w:rPr>
      </w:pPr>
      <w:r>
        <w:rPr>
          <w:rFonts w:hint="eastAsia" w:ascii="宋体" w:hAnsi="宋体" w:eastAsia="宋体" w:cs="宋体"/>
          <w:b/>
          <w:color w:val="auto"/>
          <w:sz w:val="24"/>
          <w:szCs w:val="24"/>
        </w:rPr>
        <w:t>社团活动建设情况：</w:t>
      </w:r>
    </w:p>
    <w:p>
      <w:pPr>
        <w:keepNext w:val="0"/>
        <w:keepLines w:val="0"/>
        <w:pageBreakBefore w:val="0"/>
        <w:widowControl/>
        <w:kinsoku/>
        <w:wordWrap/>
        <w:overflowPunct/>
        <w:topLinePunct w:val="0"/>
        <w:autoSpaceDE/>
        <w:autoSpaceDN/>
        <w:bidi w:val="0"/>
        <w:spacing w:line="440" w:lineRule="exact"/>
        <w:ind w:firstLine="480" w:firstLineChars="200"/>
        <w:rPr>
          <w:rFonts w:ascii="宋体" w:hAnsi="宋体" w:eastAsia="宋体" w:cs="宋体"/>
          <w:sz w:val="24"/>
          <w:szCs w:val="24"/>
          <w:shd w:val="clear" w:color="auto" w:fill="FFFFFF"/>
        </w:rPr>
      </w:pPr>
      <w:r>
        <w:rPr>
          <w:rFonts w:hint="eastAsia" w:ascii="宋体" w:hAnsi="宋体" w:eastAsia="宋体" w:cs="宋体"/>
          <w:kern w:val="0"/>
          <w:sz w:val="24"/>
          <w:szCs w:val="24"/>
        </w:rPr>
        <w:t>学校积极开展学生社团活动，努力提升学生素质，着力营造良好的校园文化氛围，现</w:t>
      </w:r>
      <w:r>
        <w:rPr>
          <w:rFonts w:hint="eastAsia" w:ascii="宋体" w:hAnsi="宋体" w:eastAsia="宋体" w:cs="宋体"/>
          <w:sz w:val="24"/>
          <w:szCs w:val="24"/>
        </w:rPr>
        <w:t>有艺体类、专业类、文化课程三大类社团共</w:t>
      </w:r>
      <w:r>
        <w:rPr>
          <w:rFonts w:hint="eastAsia" w:ascii="宋体" w:hAnsi="宋体" w:eastAsia="宋体" w:cs="宋体"/>
          <w:color w:val="auto"/>
          <w:sz w:val="24"/>
          <w:szCs w:val="24"/>
        </w:rPr>
        <w:t>5</w:t>
      </w:r>
      <w:r>
        <w:rPr>
          <w:rFonts w:hint="default" w:ascii="宋体" w:hAnsi="宋体" w:eastAsia="宋体" w:cs="宋体"/>
          <w:color w:val="auto"/>
          <w:sz w:val="24"/>
          <w:szCs w:val="24"/>
          <w:lang w:val="en-US"/>
        </w:rPr>
        <w:t>5</w:t>
      </w:r>
      <w:r>
        <w:rPr>
          <w:rFonts w:hint="eastAsia" w:ascii="宋体" w:hAnsi="宋体" w:eastAsia="宋体" w:cs="宋体"/>
          <w:sz w:val="24"/>
          <w:szCs w:val="24"/>
        </w:rPr>
        <w:t>个。学生自创社团，自主管理，学期末进行成果展示。每周二、四下午有专门时间开展社团活动，社团活动做到了有计划、有详细内容、有场地、有考核、有成果、有展示。艺体社团是我校的特色和品牌。“以艺辅德”是我校艺体社团的宗旨，让学生在社团活动中培养品性。现在活跃于我校的艺体类社团主要有街舞社、舞蹈社、吉他社、篮球社、乒乓球社、田径社、排球社、结艺社、播音主持社、棋社、绘画社、书法社、电脑兴趣社、心理咨询社等涉及音乐艺术、体育健身、心理健康、美术素养四大类19个社团。</w:t>
      </w:r>
      <w:r>
        <w:rPr>
          <w:rFonts w:hint="eastAsia" w:ascii="宋体" w:hAnsi="宋体" w:eastAsia="宋体" w:cs="宋体"/>
          <w:sz w:val="24"/>
          <w:szCs w:val="24"/>
          <w:shd w:val="clear" w:color="auto" w:fill="FFFFFF"/>
        </w:rPr>
        <w:t>广泛开展的社团活动，使学生获得许多在课堂中学不到的知识和技能，激发了学生学习兴趣，发展了个性特长，促进了学生身心健康发展，激发出学生工匠精神，技能大赛成绩逐年提升。</w:t>
      </w:r>
    </w:p>
    <w:p>
      <w:pPr>
        <w:keepNext w:val="0"/>
        <w:keepLines w:val="0"/>
        <w:pageBreakBefore w:val="0"/>
        <w:widowControl/>
        <w:kinsoku/>
        <w:wordWrap/>
        <w:overflowPunct/>
        <w:topLinePunct w:val="0"/>
        <w:autoSpaceDE/>
        <w:autoSpaceDN/>
        <w:bidi w:val="0"/>
        <w:spacing w:line="440" w:lineRule="exact"/>
        <w:ind w:firstLine="482" w:firstLineChars="200"/>
        <w:jc w:val="left"/>
        <w:rPr>
          <w:rFonts w:ascii="宋体" w:hAnsi="宋体" w:eastAsia="宋体" w:cs="宋体"/>
          <w:bCs/>
          <w:sz w:val="24"/>
          <w:szCs w:val="24"/>
        </w:rPr>
      </w:pPr>
      <w:r>
        <w:rPr>
          <w:rFonts w:hint="eastAsia" w:ascii="宋体" w:hAnsi="宋体" w:eastAsia="宋体" w:cs="宋体"/>
          <w:b/>
          <w:bCs/>
          <w:sz w:val="24"/>
          <w:szCs w:val="24"/>
        </w:rPr>
        <w:t>团组织、学生会建设情况：</w:t>
      </w:r>
      <w:r>
        <w:rPr>
          <w:rFonts w:hint="eastAsia" w:ascii="宋体" w:hAnsi="宋体" w:eastAsia="宋体" w:cs="宋体"/>
          <w:sz w:val="24"/>
          <w:szCs w:val="24"/>
        </w:rPr>
        <w:t>学校现有团员756人，占全校人数的43%。设有3个团总支，49个团支部。为提升学生思想政治意识，团委定期召开团委成员会议、每月一次团支部书记会议；积极开展一系列主题教育活动，如通过升旗仪式、班团会课、宣传栏、黑板报、团课、微信报道、广播等多种形式对学生进行思想教育，引导学生积极践行“社会主义核心价值观”，积极组织学生参与健康活泼的班团活动。学生会下设体育部、卫生部、纪律部和生活部四个部门。每年举行学生会换届工作，选拔品学兼优、组织协调能力强的学生加入学生会。本着坚持“自我教育、自我管理、自我服务”的工作职能,出台学生会工作章程，和班级量化细则，使学生会成员在各项检查中有据可查。每周一例会，每月一大会，总结学生会的工作。德育处专人管理指导学生会工作。</w:t>
      </w:r>
      <w:r>
        <w:rPr>
          <w:rFonts w:hint="eastAsia" w:ascii="宋体" w:hAnsi="宋体" w:eastAsia="宋体" w:cs="宋体"/>
          <w:bCs/>
          <w:sz w:val="24"/>
          <w:szCs w:val="24"/>
        </w:rPr>
        <w:t>学生会在学校组织的各类活动和平时检查工作中充分发挥重要作用。</w:t>
      </w:r>
    </w:p>
    <w:p>
      <w:pPr>
        <w:keepNext w:val="0"/>
        <w:keepLines w:val="0"/>
        <w:pageBreakBefore w:val="0"/>
        <w:widowControl/>
        <w:kinsoku/>
        <w:wordWrap/>
        <w:overflowPunct/>
        <w:topLinePunct w:val="0"/>
        <w:autoSpaceDE/>
        <w:autoSpaceDN/>
        <w:bidi w:val="0"/>
        <w:spacing w:line="440" w:lineRule="exact"/>
        <w:ind w:firstLine="560" w:firstLineChars="200"/>
        <w:jc w:val="left"/>
        <w:rPr>
          <w:rFonts w:ascii="黑体" w:hAnsi="黑体" w:eastAsia="黑体" w:cs="黑体"/>
          <w:sz w:val="28"/>
          <w:szCs w:val="28"/>
        </w:rPr>
      </w:pPr>
      <w:r>
        <w:rPr>
          <w:rFonts w:hint="eastAsia" w:ascii="黑体" w:hAnsi="黑体" w:eastAsia="黑体" w:cs="黑体"/>
          <w:sz w:val="28"/>
          <w:szCs w:val="28"/>
        </w:rPr>
        <w:t>3.6党建情况</w:t>
      </w:r>
    </w:p>
    <w:p>
      <w:pPr>
        <w:keepNext w:val="0"/>
        <w:keepLines w:val="0"/>
        <w:pageBreakBefore w:val="0"/>
        <w:kinsoku/>
        <w:wordWrap/>
        <w:overflowPunct/>
        <w:topLinePunct w:val="0"/>
        <w:autoSpaceDE/>
        <w:autoSpaceDN/>
        <w:bidi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杭锦后旗职业教育党总支共有党员118名，其中在职党员62人，在职党员中副高以上党员32人，下设党支部4个。本年度主要工作一是加强政治理论和业务知识学习。继续组织党员、教师深入学习贯彻党在现阶段的新理论、新理念，学习贯彻新党章和党的十九大和十九届三中、四中全会精神，学习教育法律法规、时事政策。二是强化组织建设，增强党组织的凝聚力。进一步健全党内制度，以规范的制度管理，促进提高党内生活质量。加强党员队伍的管理与教育。组织党员开展丰富多彩的主题实践活动。三是抓好作风建设，增强拒腐防变能力。坚持贯彻民主集中制原则，完善领导班子的议事和决策机制，严格执行“三重一大”制度，凡有重大事项均通过党支部委员会研究，加强师德师风教育，深化党风廉政建设。严格落实党风廉政建设责任制，深入开展“廉政文化进校园”工作，推进学校民主化管理进程。做好校务公开工作。四是加强党对群团工作的领导，努力构建文明和谐校园。发挥工会作为党联系教职员工的桥梁和纽带作用，进一步健全学校教职工代表大会制度，保障教职工参与学校民主管理、民主监督的权利和对学校重大事项决策的知情权、参与权，加强民主管理、民主监督。</w:t>
      </w:r>
    </w:p>
    <w:p>
      <w:pPr>
        <w:keepNext w:val="0"/>
        <w:keepLines w:val="0"/>
        <w:pageBreakBefore w:val="0"/>
        <w:kinsoku/>
        <w:wordWrap/>
        <w:overflowPunct/>
        <w:topLinePunct w:val="0"/>
        <w:autoSpaceDE/>
        <w:autoSpaceDN/>
        <w:bidi w:val="0"/>
        <w:spacing w:line="440" w:lineRule="exact"/>
        <w:ind w:firstLine="600" w:firstLineChars="200"/>
        <w:rPr>
          <w:rFonts w:ascii="宋体" w:hAnsi="宋体" w:cs="宋体"/>
          <w:color w:val="000000" w:themeColor="text1"/>
          <w:sz w:val="30"/>
          <w:szCs w:val="30"/>
        </w:rPr>
      </w:pPr>
      <w:r>
        <w:rPr>
          <w:rFonts w:hint="eastAsia" w:ascii="黑体" w:hAnsi="黑体" w:eastAsia="黑体" w:cs="黑体"/>
          <w:color w:val="000000" w:themeColor="text1"/>
          <w:sz w:val="30"/>
          <w:szCs w:val="30"/>
        </w:rPr>
        <w:t>4.校企合作</w:t>
      </w:r>
    </w:p>
    <w:p>
      <w:pPr>
        <w:keepNext w:val="0"/>
        <w:keepLines w:val="0"/>
        <w:pageBreakBefore w:val="0"/>
        <w:widowControl/>
        <w:kinsoku/>
        <w:wordWrap/>
        <w:overflowPunct/>
        <w:topLinePunct w:val="0"/>
        <w:autoSpaceDE/>
        <w:autoSpaceDN/>
        <w:bidi w:val="0"/>
        <w:spacing w:line="440" w:lineRule="exact"/>
        <w:ind w:firstLine="560" w:firstLineChars="200"/>
        <w:jc w:val="left"/>
        <w:rPr>
          <w:rFonts w:ascii="黑体" w:hAnsi="黑体" w:eastAsia="黑体" w:cs="黑体"/>
          <w:color w:val="FF0000"/>
          <w:kern w:val="0"/>
          <w:sz w:val="28"/>
          <w:szCs w:val="28"/>
        </w:rPr>
      </w:pPr>
      <w:r>
        <w:rPr>
          <w:rFonts w:hint="eastAsia" w:ascii="黑体" w:hAnsi="黑体" w:eastAsia="黑体" w:cs="黑体"/>
          <w:color w:val="auto"/>
          <w:sz w:val="28"/>
          <w:szCs w:val="28"/>
        </w:rPr>
        <w:t>4.1校企合作</w:t>
      </w:r>
      <w:r>
        <w:rPr>
          <w:rFonts w:hint="eastAsia" w:ascii="黑体" w:hAnsi="黑体" w:eastAsia="黑体" w:cs="黑体"/>
          <w:color w:val="auto"/>
          <w:kern w:val="0"/>
          <w:sz w:val="28"/>
          <w:szCs w:val="28"/>
        </w:rPr>
        <w:t>开展情况和效果：</w:t>
      </w:r>
    </w:p>
    <w:p>
      <w:pPr>
        <w:keepNext w:val="0"/>
        <w:keepLines w:val="0"/>
        <w:pageBreakBefore w:val="0"/>
        <w:widowControl/>
        <w:kinsoku/>
        <w:wordWrap/>
        <w:overflowPunct/>
        <w:topLinePunct w:val="0"/>
        <w:autoSpaceDE/>
        <w:autoSpaceDN/>
        <w:bidi w:val="0"/>
        <w:spacing w:line="44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校企合作是职业学校的生存与发展之本，也是培养高素质高技能人才的必由之路。近年来，学校认真贯彻执行上级有关文件精神，始终坚持以就业市场为导向，改革创新，不断深化校企合作，先后与</w:t>
      </w:r>
      <w:r>
        <w:rPr>
          <w:rFonts w:hint="eastAsia" w:ascii="宋体" w:hAnsi="宋体" w:eastAsia="宋体" w:cs="宋体"/>
          <w:kern w:val="0"/>
          <w:sz w:val="24"/>
          <w:szCs w:val="24"/>
        </w:rPr>
        <w:t>50</w:t>
      </w:r>
      <w:r>
        <w:rPr>
          <w:rFonts w:ascii="宋体" w:hAnsi="宋体" w:eastAsia="宋体" w:cs="宋体"/>
          <w:kern w:val="0"/>
          <w:sz w:val="24"/>
          <w:szCs w:val="24"/>
        </w:rPr>
        <w:t>余家企业合作建立了实习</w:t>
      </w:r>
      <w:r>
        <w:rPr>
          <w:rFonts w:hint="eastAsia" w:ascii="宋体" w:hAnsi="宋体" w:eastAsia="宋体" w:cs="宋体"/>
          <w:kern w:val="0"/>
          <w:sz w:val="24"/>
          <w:szCs w:val="24"/>
        </w:rPr>
        <w:t>实训</w:t>
      </w:r>
      <w:r>
        <w:rPr>
          <w:rFonts w:ascii="宋体" w:hAnsi="宋体" w:eastAsia="宋体" w:cs="宋体"/>
          <w:kern w:val="0"/>
          <w:sz w:val="24"/>
          <w:szCs w:val="24"/>
        </w:rPr>
        <w:t>基地。其中，引企入校</w:t>
      </w:r>
      <w:r>
        <w:rPr>
          <w:rFonts w:hint="eastAsia" w:ascii="宋体" w:hAnsi="宋体" w:eastAsia="宋体" w:cs="宋体"/>
          <w:kern w:val="0"/>
          <w:sz w:val="24"/>
          <w:szCs w:val="24"/>
        </w:rPr>
        <w:t>4</w:t>
      </w:r>
      <w:r>
        <w:rPr>
          <w:rFonts w:ascii="宋体" w:hAnsi="宋体" w:eastAsia="宋体" w:cs="宋体"/>
          <w:kern w:val="0"/>
          <w:sz w:val="24"/>
          <w:szCs w:val="24"/>
        </w:rPr>
        <w:t>家，不仅满足了学生技能实训，同时也为学生的顶岗实习和就业提供了充分的工作岗位，取得了较好的效果。学校成立了专业指导委员会，定期举行专题会，就专业建设、教材开发、师资培养等问题进行探讨，通过校企合作，校企共同开发课程，促进专业与岗位的无缝对接；校企共同培养师资队伍，全面提升专业教师的教学水平；校企共建实习基地，促进教学过程与生产过程的对接</w:t>
      </w:r>
      <w:r>
        <w:rPr>
          <w:rFonts w:hint="eastAsia" w:ascii="宋体" w:hAnsi="宋体" w:eastAsia="宋体" w:cs="宋体"/>
          <w:kern w:val="0"/>
          <w:sz w:val="24"/>
          <w:szCs w:val="24"/>
        </w:rPr>
        <w:t>，</w:t>
      </w:r>
      <w:r>
        <w:rPr>
          <w:rFonts w:ascii="宋体" w:hAnsi="宋体" w:eastAsia="宋体" w:cs="宋体"/>
          <w:kern w:val="0"/>
          <w:sz w:val="24"/>
          <w:szCs w:val="24"/>
        </w:rPr>
        <w:t>先后与企业建立起了引企入校、校中办厂、产教结合、工学交替、订单培养、现代学徒制人才培养等多种合作模式。学生的技能水平有了大幅度的提高，学生的就业率达98%以上。实习学生实习保险购买率为100%。实习企业对口率99%。实习企业提供的实习工位400多个。</w:t>
      </w:r>
    </w:p>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bCs/>
          <w:kern w:val="0"/>
          <w:sz w:val="21"/>
          <w:szCs w:val="21"/>
        </w:rPr>
      </w:pPr>
      <w:r>
        <w:rPr>
          <w:rFonts w:hint="eastAsia" w:ascii="宋体" w:hAnsi="宋体" w:eastAsia="宋体" w:cs="宋体"/>
          <w:b/>
          <w:bCs/>
          <w:kern w:val="0"/>
          <w:sz w:val="21"/>
          <w:szCs w:val="21"/>
        </w:rPr>
        <w:t>2020年校外合作企业顶岗实习一览表</w:t>
      </w:r>
    </w:p>
    <w:tbl>
      <w:tblPr>
        <w:tblStyle w:val="9"/>
        <w:tblW w:w="8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1441"/>
        <w:gridCol w:w="1827"/>
        <w:gridCol w:w="1055"/>
        <w:gridCol w:w="1441"/>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441"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bCs/>
                <w:kern w:val="0"/>
                <w:sz w:val="21"/>
                <w:szCs w:val="21"/>
              </w:rPr>
            </w:pPr>
            <w:r>
              <w:rPr>
                <w:rFonts w:hint="eastAsia" w:ascii="宋体" w:hAnsi="宋体" w:eastAsia="宋体" w:cs="宋体"/>
                <w:b/>
                <w:bCs/>
                <w:kern w:val="0"/>
                <w:sz w:val="21"/>
                <w:szCs w:val="21"/>
              </w:rPr>
              <w:t>专业</w:t>
            </w:r>
          </w:p>
        </w:tc>
        <w:tc>
          <w:tcPr>
            <w:tcW w:w="1441"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bCs/>
                <w:kern w:val="0"/>
                <w:sz w:val="21"/>
                <w:szCs w:val="21"/>
              </w:rPr>
            </w:pPr>
            <w:r>
              <w:rPr>
                <w:rFonts w:hint="eastAsia" w:ascii="宋体" w:hAnsi="宋体" w:eastAsia="宋体" w:cs="宋体"/>
                <w:b/>
                <w:bCs/>
                <w:kern w:val="0"/>
                <w:sz w:val="21"/>
                <w:szCs w:val="21"/>
              </w:rPr>
              <w:t>企业</w:t>
            </w:r>
          </w:p>
        </w:tc>
        <w:tc>
          <w:tcPr>
            <w:tcW w:w="1827"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bCs/>
                <w:kern w:val="0"/>
                <w:sz w:val="21"/>
                <w:szCs w:val="21"/>
              </w:rPr>
            </w:pPr>
            <w:r>
              <w:rPr>
                <w:rFonts w:hint="eastAsia" w:ascii="宋体" w:hAnsi="宋体" w:eastAsia="宋体" w:cs="宋体"/>
                <w:b/>
                <w:bCs/>
                <w:kern w:val="0"/>
                <w:sz w:val="21"/>
                <w:szCs w:val="21"/>
              </w:rPr>
              <w:t>时间</w:t>
            </w:r>
          </w:p>
        </w:tc>
        <w:tc>
          <w:tcPr>
            <w:tcW w:w="1055"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bCs/>
                <w:kern w:val="0"/>
                <w:sz w:val="21"/>
                <w:szCs w:val="21"/>
              </w:rPr>
            </w:pPr>
            <w:r>
              <w:rPr>
                <w:rFonts w:hint="eastAsia" w:ascii="宋体" w:hAnsi="宋体" w:eastAsia="宋体" w:cs="宋体"/>
                <w:b/>
                <w:bCs/>
                <w:kern w:val="0"/>
                <w:sz w:val="21"/>
                <w:szCs w:val="21"/>
              </w:rPr>
              <w:t>人数</w:t>
            </w:r>
          </w:p>
        </w:tc>
        <w:tc>
          <w:tcPr>
            <w:tcW w:w="1441"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bCs/>
                <w:kern w:val="0"/>
                <w:sz w:val="21"/>
                <w:szCs w:val="21"/>
              </w:rPr>
            </w:pPr>
            <w:r>
              <w:rPr>
                <w:rFonts w:hint="eastAsia" w:ascii="宋体" w:hAnsi="宋体" w:eastAsia="宋体" w:cs="宋体"/>
                <w:b/>
                <w:bCs/>
                <w:kern w:val="0"/>
                <w:sz w:val="21"/>
                <w:szCs w:val="21"/>
              </w:rPr>
              <w:t>总课时数</w:t>
            </w:r>
          </w:p>
        </w:tc>
        <w:tc>
          <w:tcPr>
            <w:tcW w:w="1441"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bCs/>
                <w:kern w:val="0"/>
                <w:sz w:val="21"/>
                <w:szCs w:val="21"/>
              </w:rPr>
            </w:pPr>
            <w:r>
              <w:rPr>
                <w:rFonts w:hint="eastAsia" w:ascii="宋体" w:hAnsi="宋体" w:eastAsia="宋体" w:cs="宋体"/>
                <w:b/>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441"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汽修</w:t>
            </w:r>
          </w:p>
        </w:tc>
        <w:tc>
          <w:tcPr>
            <w:tcW w:w="1441"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长城哈弗</w:t>
            </w:r>
          </w:p>
        </w:tc>
        <w:tc>
          <w:tcPr>
            <w:tcW w:w="1827"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2020.8</w:t>
            </w:r>
          </w:p>
        </w:tc>
        <w:tc>
          <w:tcPr>
            <w:tcW w:w="1055"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40</w:t>
            </w:r>
          </w:p>
        </w:tc>
        <w:tc>
          <w:tcPr>
            <w:tcW w:w="1441"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720</w:t>
            </w:r>
          </w:p>
        </w:tc>
        <w:tc>
          <w:tcPr>
            <w:tcW w:w="1441"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441"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机电</w:t>
            </w:r>
          </w:p>
        </w:tc>
        <w:tc>
          <w:tcPr>
            <w:tcW w:w="1441"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长城哈弗</w:t>
            </w:r>
          </w:p>
        </w:tc>
        <w:tc>
          <w:tcPr>
            <w:tcW w:w="1827"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2020.8</w:t>
            </w:r>
          </w:p>
        </w:tc>
        <w:tc>
          <w:tcPr>
            <w:tcW w:w="1055"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36</w:t>
            </w:r>
          </w:p>
        </w:tc>
        <w:tc>
          <w:tcPr>
            <w:tcW w:w="1441"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720</w:t>
            </w:r>
          </w:p>
        </w:tc>
        <w:tc>
          <w:tcPr>
            <w:tcW w:w="1441" w:type="dxa"/>
          </w:tcPr>
          <w:p>
            <w:pPr>
              <w:keepNext w:val="0"/>
              <w:keepLines w:val="0"/>
              <w:pageBreakBefore w:val="0"/>
              <w:kinsoku/>
              <w:wordWrap/>
              <w:overflowPunct/>
              <w:topLinePunct w:val="0"/>
              <w:autoSpaceDE/>
              <w:autoSpaceDN/>
              <w:bidi w:val="0"/>
              <w:spacing w:line="440" w:lineRule="exact"/>
              <w:jc w:val="center"/>
              <w:rPr>
                <w:sz w:val="21"/>
                <w:szCs w:val="21"/>
              </w:rPr>
            </w:pPr>
            <w:r>
              <w:rPr>
                <w:rFonts w:hint="eastAsia" w:ascii="宋体" w:hAnsi="宋体" w:eastAsia="宋体" w:cs="宋体"/>
                <w:kern w:val="0"/>
                <w:sz w:val="21"/>
                <w:szCs w:val="21"/>
              </w:rPr>
              <w:t>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441"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计算机</w:t>
            </w:r>
          </w:p>
        </w:tc>
        <w:tc>
          <w:tcPr>
            <w:tcW w:w="1441"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长城哈弗</w:t>
            </w:r>
          </w:p>
        </w:tc>
        <w:tc>
          <w:tcPr>
            <w:tcW w:w="1827"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2020.8</w:t>
            </w:r>
          </w:p>
        </w:tc>
        <w:tc>
          <w:tcPr>
            <w:tcW w:w="1055"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25</w:t>
            </w:r>
          </w:p>
        </w:tc>
        <w:tc>
          <w:tcPr>
            <w:tcW w:w="1441"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720</w:t>
            </w:r>
          </w:p>
        </w:tc>
        <w:tc>
          <w:tcPr>
            <w:tcW w:w="1441" w:type="dxa"/>
          </w:tcPr>
          <w:p>
            <w:pPr>
              <w:keepNext w:val="0"/>
              <w:keepLines w:val="0"/>
              <w:pageBreakBefore w:val="0"/>
              <w:kinsoku/>
              <w:wordWrap/>
              <w:overflowPunct/>
              <w:topLinePunct w:val="0"/>
              <w:autoSpaceDE/>
              <w:autoSpaceDN/>
              <w:bidi w:val="0"/>
              <w:spacing w:line="440" w:lineRule="exact"/>
              <w:jc w:val="center"/>
              <w:rPr>
                <w:sz w:val="21"/>
                <w:szCs w:val="21"/>
              </w:rPr>
            </w:pPr>
            <w:r>
              <w:rPr>
                <w:rFonts w:hint="eastAsia" w:ascii="宋体" w:hAnsi="宋体" w:eastAsia="宋体" w:cs="宋体"/>
                <w:kern w:val="0"/>
                <w:sz w:val="21"/>
                <w:szCs w:val="21"/>
              </w:rPr>
              <w:t>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441"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食品</w:t>
            </w:r>
          </w:p>
        </w:tc>
        <w:tc>
          <w:tcPr>
            <w:tcW w:w="1441"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蒙牛</w:t>
            </w:r>
          </w:p>
        </w:tc>
        <w:tc>
          <w:tcPr>
            <w:tcW w:w="1827"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2020.8</w:t>
            </w:r>
          </w:p>
        </w:tc>
        <w:tc>
          <w:tcPr>
            <w:tcW w:w="1055"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20</w:t>
            </w:r>
          </w:p>
        </w:tc>
        <w:tc>
          <w:tcPr>
            <w:tcW w:w="1441"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540</w:t>
            </w:r>
          </w:p>
        </w:tc>
        <w:tc>
          <w:tcPr>
            <w:tcW w:w="1441" w:type="dxa"/>
          </w:tcPr>
          <w:p>
            <w:pPr>
              <w:keepNext w:val="0"/>
              <w:keepLines w:val="0"/>
              <w:pageBreakBefore w:val="0"/>
              <w:kinsoku/>
              <w:wordWrap/>
              <w:overflowPunct/>
              <w:topLinePunct w:val="0"/>
              <w:autoSpaceDE/>
              <w:autoSpaceDN/>
              <w:bidi w:val="0"/>
              <w:spacing w:line="440" w:lineRule="exact"/>
              <w:jc w:val="center"/>
              <w:rPr>
                <w:sz w:val="21"/>
                <w:szCs w:val="21"/>
              </w:rPr>
            </w:pPr>
            <w:r>
              <w:rPr>
                <w:rFonts w:hint="eastAsia" w:ascii="宋体" w:hAnsi="宋体" w:eastAsia="宋体" w:cs="宋体"/>
                <w:kern w:val="0"/>
                <w:sz w:val="21"/>
                <w:szCs w:val="21"/>
              </w:rPr>
              <w:t>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441"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动科</w:t>
            </w:r>
          </w:p>
        </w:tc>
        <w:tc>
          <w:tcPr>
            <w:tcW w:w="1441"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圣牧奶业</w:t>
            </w:r>
          </w:p>
        </w:tc>
        <w:tc>
          <w:tcPr>
            <w:tcW w:w="1827"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2020.8</w:t>
            </w:r>
          </w:p>
        </w:tc>
        <w:tc>
          <w:tcPr>
            <w:tcW w:w="1055"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28</w:t>
            </w:r>
          </w:p>
        </w:tc>
        <w:tc>
          <w:tcPr>
            <w:tcW w:w="1441"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540</w:t>
            </w:r>
          </w:p>
        </w:tc>
        <w:tc>
          <w:tcPr>
            <w:tcW w:w="1441" w:type="dxa"/>
          </w:tcPr>
          <w:p>
            <w:pPr>
              <w:keepNext w:val="0"/>
              <w:keepLines w:val="0"/>
              <w:pageBreakBefore w:val="0"/>
              <w:kinsoku/>
              <w:wordWrap/>
              <w:overflowPunct/>
              <w:topLinePunct w:val="0"/>
              <w:autoSpaceDE/>
              <w:autoSpaceDN/>
              <w:bidi w:val="0"/>
              <w:spacing w:line="440" w:lineRule="exact"/>
              <w:jc w:val="center"/>
              <w:rPr>
                <w:sz w:val="21"/>
                <w:szCs w:val="21"/>
              </w:rPr>
            </w:pPr>
            <w:r>
              <w:rPr>
                <w:rFonts w:hint="eastAsia" w:ascii="宋体" w:hAnsi="宋体" w:eastAsia="宋体" w:cs="宋体"/>
                <w:kern w:val="0"/>
                <w:sz w:val="21"/>
                <w:szCs w:val="21"/>
              </w:rPr>
              <w:t>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441"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计算机</w:t>
            </w:r>
          </w:p>
        </w:tc>
        <w:tc>
          <w:tcPr>
            <w:tcW w:w="1441"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蒙牛</w:t>
            </w:r>
          </w:p>
        </w:tc>
        <w:tc>
          <w:tcPr>
            <w:tcW w:w="1827"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2020.9</w:t>
            </w:r>
          </w:p>
        </w:tc>
        <w:tc>
          <w:tcPr>
            <w:tcW w:w="1055"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17</w:t>
            </w:r>
          </w:p>
        </w:tc>
        <w:tc>
          <w:tcPr>
            <w:tcW w:w="1441"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540</w:t>
            </w:r>
          </w:p>
        </w:tc>
        <w:tc>
          <w:tcPr>
            <w:tcW w:w="1441" w:type="dxa"/>
          </w:tcPr>
          <w:p>
            <w:pPr>
              <w:keepNext w:val="0"/>
              <w:keepLines w:val="0"/>
              <w:pageBreakBefore w:val="0"/>
              <w:kinsoku/>
              <w:wordWrap/>
              <w:overflowPunct/>
              <w:topLinePunct w:val="0"/>
              <w:autoSpaceDE/>
              <w:autoSpaceDN/>
              <w:bidi w:val="0"/>
              <w:spacing w:line="440" w:lineRule="exact"/>
              <w:jc w:val="center"/>
              <w:rPr>
                <w:sz w:val="21"/>
                <w:szCs w:val="21"/>
              </w:rPr>
            </w:pPr>
            <w:r>
              <w:rPr>
                <w:rFonts w:hint="eastAsia" w:ascii="宋体" w:hAnsi="宋体" w:eastAsia="宋体" w:cs="宋体"/>
                <w:kern w:val="0"/>
                <w:sz w:val="21"/>
                <w:szCs w:val="21"/>
              </w:rPr>
              <w:t>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441"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护理</w:t>
            </w:r>
          </w:p>
        </w:tc>
        <w:tc>
          <w:tcPr>
            <w:tcW w:w="1441"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旗医院</w:t>
            </w:r>
          </w:p>
        </w:tc>
        <w:tc>
          <w:tcPr>
            <w:tcW w:w="1827"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2020.1、 7、9</w:t>
            </w:r>
          </w:p>
        </w:tc>
        <w:tc>
          <w:tcPr>
            <w:tcW w:w="1055"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277</w:t>
            </w:r>
          </w:p>
        </w:tc>
        <w:tc>
          <w:tcPr>
            <w:tcW w:w="1441"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240</w:t>
            </w:r>
          </w:p>
        </w:tc>
        <w:tc>
          <w:tcPr>
            <w:tcW w:w="1441" w:type="dxa"/>
          </w:tcPr>
          <w:p>
            <w:pPr>
              <w:keepNext w:val="0"/>
              <w:keepLines w:val="0"/>
              <w:pageBreakBefore w:val="0"/>
              <w:kinsoku/>
              <w:wordWrap/>
              <w:overflowPunct/>
              <w:topLinePunct w:val="0"/>
              <w:autoSpaceDE/>
              <w:autoSpaceDN/>
              <w:bidi w:val="0"/>
              <w:spacing w:line="440" w:lineRule="exact"/>
              <w:jc w:val="center"/>
              <w:rPr>
                <w:sz w:val="21"/>
                <w:szCs w:val="21"/>
              </w:rPr>
            </w:pPr>
            <w:r>
              <w:rPr>
                <w:rFonts w:hint="eastAsia" w:ascii="宋体" w:hAnsi="宋体" w:eastAsia="宋体" w:cs="宋体"/>
                <w:kern w:val="0"/>
                <w:sz w:val="21"/>
                <w:szCs w:val="21"/>
              </w:rPr>
              <w:t>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441"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幼师</w:t>
            </w:r>
          </w:p>
        </w:tc>
        <w:tc>
          <w:tcPr>
            <w:tcW w:w="1441"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幼儿园</w:t>
            </w:r>
          </w:p>
        </w:tc>
        <w:tc>
          <w:tcPr>
            <w:tcW w:w="1827"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2020.9</w:t>
            </w:r>
          </w:p>
        </w:tc>
        <w:tc>
          <w:tcPr>
            <w:tcW w:w="1055"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51</w:t>
            </w:r>
          </w:p>
        </w:tc>
        <w:tc>
          <w:tcPr>
            <w:tcW w:w="1441"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90</w:t>
            </w:r>
          </w:p>
        </w:tc>
        <w:tc>
          <w:tcPr>
            <w:tcW w:w="1441" w:type="dxa"/>
          </w:tcPr>
          <w:p>
            <w:pPr>
              <w:keepNext w:val="0"/>
              <w:keepLines w:val="0"/>
              <w:pageBreakBefore w:val="0"/>
              <w:kinsoku/>
              <w:wordWrap/>
              <w:overflowPunct/>
              <w:topLinePunct w:val="0"/>
              <w:autoSpaceDE/>
              <w:autoSpaceDN/>
              <w:bidi w:val="0"/>
              <w:spacing w:line="440" w:lineRule="exact"/>
              <w:jc w:val="center"/>
              <w:rPr>
                <w:sz w:val="21"/>
                <w:szCs w:val="21"/>
              </w:rPr>
            </w:pPr>
            <w:r>
              <w:rPr>
                <w:rFonts w:hint="eastAsia" w:ascii="宋体" w:hAnsi="宋体" w:eastAsia="宋体" w:cs="宋体"/>
                <w:kern w:val="0"/>
                <w:sz w:val="21"/>
                <w:szCs w:val="21"/>
              </w:rPr>
              <w:t>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441"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合计</w:t>
            </w:r>
          </w:p>
        </w:tc>
        <w:tc>
          <w:tcPr>
            <w:tcW w:w="1441"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p>
        </w:tc>
        <w:tc>
          <w:tcPr>
            <w:tcW w:w="1827"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p>
        </w:tc>
        <w:tc>
          <w:tcPr>
            <w:tcW w:w="1055"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r>
              <w:rPr>
                <w:rFonts w:hint="eastAsia" w:ascii="宋体" w:hAnsi="宋体" w:eastAsia="宋体" w:cs="宋体"/>
                <w:kern w:val="0"/>
                <w:sz w:val="21"/>
                <w:szCs w:val="21"/>
              </w:rPr>
              <w:t>494</w:t>
            </w:r>
          </w:p>
        </w:tc>
        <w:tc>
          <w:tcPr>
            <w:tcW w:w="1441" w:type="dxa"/>
          </w:tcPr>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kern w:val="0"/>
                <w:sz w:val="21"/>
                <w:szCs w:val="21"/>
              </w:rPr>
            </w:pPr>
          </w:p>
        </w:tc>
        <w:tc>
          <w:tcPr>
            <w:tcW w:w="1441" w:type="dxa"/>
          </w:tcPr>
          <w:p>
            <w:pPr>
              <w:keepNext w:val="0"/>
              <w:keepLines w:val="0"/>
              <w:pageBreakBefore w:val="0"/>
              <w:kinsoku/>
              <w:wordWrap/>
              <w:overflowPunct/>
              <w:topLinePunct w:val="0"/>
              <w:autoSpaceDE/>
              <w:autoSpaceDN/>
              <w:bidi w:val="0"/>
              <w:spacing w:line="440" w:lineRule="exact"/>
              <w:jc w:val="center"/>
              <w:rPr>
                <w:sz w:val="21"/>
                <w:szCs w:val="21"/>
              </w:rPr>
            </w:pPr>
            <w:r>
              <w:rPr>
                <w:rFonts w:hint="eastAsia" w:ascii="宋体" w:hAnsi="宋体" w:eastAsia="宋体" w:cs="宋体"/>
                <w:kern w:val="0"/>
                <w:sz w:val="21"/>
                <w:szCs w:val="21"/>
              </w:rPr>
              <w:t>顶岗实习</w:t>
            </w:r>
          </w:p>
        </w:tc>
      </w:tr>
    </w:tbl>
    <w:p>
      <w:pPr>
        <w:keepNext w:val="0"/>
        <w:keepLines w:val="0"/>
        <w:pageBreakBefore w:val="0"/>
        <w:widowControl/>
        <w:kinsoku/>
        <w:wordWrap/>
        <w:overflowPunct/>
        <w:topLinePunct w:val="0"/>
        <w:autoSpaceDE/>
        <w:autoSpaceDN/>
        <w:bidi w:val="0"/>
        <w:spacing w:line="440" w:lineRule="exact"/>
        <w:ind w:firstLine="482" w:firstLineChars="200"/>
        <w:jc w:val="left"/>
        <w:rPr>
          <w:rFonts w:hint="eastAsia" w:ascii="宋体" w:hAnsi="宋体" w:eastAsia="宋体" w:cs="宋体"/>
          <w:b/>
          <w:kern w:val="0"/>
          <w:sz w:val="24"/>
          <w:szCs w:val="24"/>
        </w:rPr>
      </w:pPr>
    </w:p>
    <w:p>
      <w:pPr>
        <w:keepNext w:val="0"/>
        <w:keepLines w:val="0"/>
        <w:pageBreakBefore w:val="0"/>
        <w:widowControl/>
        <w:kinsoku/>
        <w:wordWrap/>
        <w:overflowPunct/>
        <w:topLinePunct w:val="0"/>
        <w:autoSpaceDE/>
        <w:autoSpaceDN/>
        <w:bidi w:val="0"/>
        <w:spacing w:line="440" w:lineRule="exact"/>
        <w:ind w:firstLine="560" w:firstLineChars="200"/>
        <w:jc w:val="left"/>
        <w:rPr>
          <w:rFonts w:hint="eastAsia" w:ascii="黑体" w:hAnsi="黑体" w:eastAsia="黑体" w:cs="黑体"/>
          <w:b w:val="0"/>
          <w:bCs/>
          <w:kern w:val="0"/>
          <w:sz w:val="28"/>
          <w:szCs w:val="28"/>
        </w:rPr>
      </w:pPr>
      <w:r>
        <w:rPr>
          <w:rFonts w:hint="eastAsia" w:ascii="黑体" w:hAnsi="黑体" w:eastAsia="黑体" w:cs="黑体"/>
          <w:b w:val="0"/>
          <w:bCs/>
          <w:kern w:val="0"/>
          <w:sz w:val="28"/>
          <w:szCs w:val="28"/>
        </w:rPr>
        <w:t>4.2注重学生实习</w:t>
      </w:r>
    </w:p>
    <w:p>
      <w:pPr>
        <w:keepNext w:val="0"/>
        <w:keepLines w:val="0"/>
        <w:pageBreakBefore w:val="0"/>
        <w:widowControl/>
        <w:kinsoku/>
        <w:wordWrap/>
        <w:overflowPunct/>
        <w:topLinePunct w:val="0"/>
        <w:autoSpaceDE/>
        <w:autoSpaceDN/>
        <w:bidi w:val="0"/>
        <w:spacing w:line="44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顶岗实习工作“立足巴彦淖尔市、面向内蒙古、辐射全国”，根据专业对口和相近的原则进行</w:t>
      </w:r>
      <w:r>
        <w:rPr>
          <w:rFonts w:hint="eastAsia" w:ascii="宋体" w:hAnsi="宋体" w:eastAsia="宋体" w:cs="宋体"/>
          <w:kern w:val="0"/>
          <w:sz w:val="24"/>
          <w:szCs w:val="24"/>
        </w:rPr>
        <w:t>，</w:t>
      </w:r>
      <w:r>
        <w:rPr>
          <w:rFonts w:ascii="宋体" w:hAnsi="宋体" w:eastAsia="宋体" w:cs="宋体"/>
          <w:kern w:val="0"/>
          <w:sz w:val="24"/>
          <w:szCs w:val="24"/>
        </w:rPr>
        <w:t>组织召开实习工作部署会</w:t>
      </w:r>
      <w:r>
        <w:rPr>
          <w:rFonts w:hint="eastAsia" w:ascii="宋体" w:hAnsi="宋体" w:eastAsia="宋体" w:cs="宋体"/>
          <w:kern w:val="0"/>
          <w:sz w:val="24"/>
          <w:szCs w:val="24"/>
        </w:rPr>
        <w:t>，</w:t>
      </w:r>
      <w:r>
        <w:rPr>
          <w:rFonts w:ascii="宋体" w:hAnsi="宋体" w:eastAsia="宋体" w:cs="宋体"/>
          <w:kern w:val="0"/>
          <w:sz w:val="24"/>
          <w:szCs w:val="24"/>
        </w:rPr>
        <w:t>做好全体实习学生</w:t>
      </w:r>
      <w:r>
        <w:rPr>
          <w:rFonts w:hint="eastAsia" w:ascii="宋体" w:hAnsi="宋体" w:eastAsia="宋体" w:cs="宋体"/>
          <w:kern w:val="0"/>
          <w:sz w:val="24"/>
          <w:szCs w:val="24"/>
        </w:rPr>
        <w:t>安全教育和</w:t>
      </w:r>
      <w:r>
        <w:rPr>
          <w:rFonts w:ascii="宋体" w:hAnsi="宋体" w:eastAsia="宋体" w:cs="宋体"/>
          <w:kern w:val="0"/>
          <w:sz w:val="24"/>
          <w:szCs w:val="24"/>
        </w:rPr>
        <w:t>岗前培训工作</w:t>
      </w:r>
      <w:r>
        <w:rPr>
          <w:rFonts w:hint="eastAsia" w:ascii="宋体" w:hAnsi="宋体" w:eastAsia="宋体" w:cs="宋体"/>
          <w:kern w:val="0"/>
          <w:sz w:val="24"/>
          <w:szCs w:val="24"/>
        </w:rPr>
        <w:t>，</w:t>
      </w:r>
      <w:r>
        <w:rPr>
          <w:rFonts w:ascii="宋体" w:hAnsi="宋体" w:eastAsia="宋体" w:cs="宋体"/>
          <w:kern w:val="0"/>
          <w:sz w:val="24"/>
          <w:szCs w:val="24"/>
        </w:rPr>
        <w:t>组织召开顶岗实习动员会</w:t>
      </w:r>
      <w:r>
        <w:rPr>
          <w:rFonts w:hint="eastAsia" w:ascii="宋体" w:hAnsi="宋体" w:eastAsia="宋体" w:cs="宋体"/>
          <w:kern w:val="0"/>
          <w:sz w:val="24"/>
          <w:szCs w:val="24"/>
        </w:rPr>
        <w:t>，</w:t>
      </w:r>
      <w:r>
        <w:rPr>
          <w:rFonts w:ascii="宋体" w:hAnsi="宋体" w:eastAsia="宋体" w:cs="宋体"/>
          <w:kern w:val="0"/>
          <w:sz w:val="24"/>
          <w:szCs w:val="24"/>
        </w:rPr>
        <w:t>上好全体实习学生的实习指导课</w:t>
      </w:r>
      <w:r>
        <w:rPr>
          <w:rFonts w:hint="eastAsia" w:ascii="宋体" w:hAnsi="宋体" w:eastAsia="宋体" w:cs="宋体"/>
          <w:kern w:val="0"/>
          <w:sz w:val="24"/>
          <w:szCs w:val="24"/>
        </w:rPr>
        <w:t>，</w:t>
      </w:r>
      <w:r>
        <w:rPr>
          <w:rFonts w:ascii="宋体" w:hAnsi="宋体" w:eastAsia="宋体" w:cs="宋体"/>
          <w:kern w:val="0"/>
          <w:sz w:val="24"/>
          <w:szCs w:val="24"/>
        </w:rPr>
        <w:t>签订实习协议及做好实习带队教师的选派工作等各项工作。20</w:t>
      </w:r>
      <w:r>
        <w:rPr>
          <w:rFonts w:hint="eastAsia" w:ascii="宋体" w:hAnsi="宋体" w:eastAsia="宋体" w:cs="宋体"/>
          <w:kern w:val="0"/>
          <w:sz w:val="24"/>
          <w:szCs w:val="24"/>
        </w:rPr>
        <w:t>20</w:t>
      </w:r>
      <w:r>
        <w:rPr>
          <w:rFonts w:ascii="宋体" w:hAnsi="宋体" w:eastAsia="宋体" w:cs="宋体"/>
          <w:kern w:val="0"/>
          <w:sz w:val="24"/>
          <w:szCs w:val="24"/>
        </w:rPr>
        <w:t>年，</w:t>
      </w:r>
      <w:r>
        <w:rPr>
          <w:rFonts w:hint="eastAsia" w:ascii="宋体" w:hAnsi="宋体" w:eastAsia="宋体" w:cs="宋体"/>
          <w:kern w:val="0"/>
          <w:sz w:val="24"/>
          <w:szCs w:val="24"/>
        </w:rPr>
        <w:t>学校组织高一、高二251名学生短期的企业实践体验，了解周边企业，丰富学生的知识，</w:t>
      </w:r>
      <w:r>
        <w:rPr>
          <w:rFonts w:ascii="宋体" w:hAnsi="宋体" w:eastAsia="宋体" w:cs="宋体"/>
          <w:kern w:val="0"/>
          <w:sz w:val="24"/>
          <w:szCs w:val="24"/>
        </w:rPr>
        <w:t>学校组织安排</w:t>
      </w:r>
      <w:r>
        <w:rPr>
          <w:rFonts w:hint="eastAsia" w:ascii="宋体" w:hAnsi="宋体" w:eastAsia="宋体" w:cs="宋体"/>
          <w:kern w:val="0"/>
          <w:sz w:val="24"/>
          <w:szCs w:val="24"/>
        </w:rPr>
        <w:t>484</w:t>
      </w:r>
      <w:r>
        <w:rPr>
          <w:rFonts w:ascii="宋体" w:hAnsi="宋体" w:eastAsia="宋体" w:cs="宋体"/>
          <w:kern w:val="0"/>
          <w:sz w:val="24"/>
          <w:szCs w:val="24"/>
        </w:rPr>
        <w:t>名学生分别到长城哈弗汽车天津分公司、杭锦后旗医院、杭锦后旗同济医院、杭锦后旗河套医院、杭锦后旗妇幼保健医院、杭锦后旗第一幼儿园、实验幼儿园、奋斗小学幼儿园、西城小学幼儿园、</w:t>
      </w:r>
      <w:r>
        <w:rPr>
          <w:rFonts w:hint="eastAsia" w:ascii="宋体" w:hAnsi="宋体" w:eastAsia="宋体" w:cs="宋体"/>
          <w:kern w:val="0"/>
          <w:sz w:val="24"/>
          <w:szCs w:val="24"/>
        </w:rPr>
        <w:t>蒙牛、圣牧</w:t>
      </w:r>
      <w:r>
        <w:rPr>
          <w:rFonts w:ascii="宋体" w:hAnsi="宋体" w:eastAsia="宋体" w:cs="宋体"/>
          <w:kern w:val="0"/>
          <w:sz w:val="24"/>
          <w:szCs w:val="24"/>
        </w:rPr>
        <w:t>等1</w:t>
      </w:r>
      <w:r>
        <w:rPr>
          <w:rFonts w:hint="eastAsia" w:ascii="宋体" w:hAnsi="宋体" w:eastAsia="宋体" w:cs="宋体"/>
          <w:kern w:val="0"/>
          <w:sz w:val="24"/>
          <w:szCs w:val="24"/>
        </w:rPr>
        <w:t>8</w:t>
      </w:r>
      <w:r>
        <w:rPr>
          <w:rFonts w:ascii="宋体" w:hAnsi="宋体" w:eastAsia="宋体" w:cs="宋体"/>
          <w:kern w:val="0"/>
          <w:sz w:val="24"/>
          <w:szCs w:val="24"/>
        </w:rPr>
        <w:t>家企业和幼儿园进行顶岗实习。带队教师认真负责，严格管理，学生服从安排，认真实习</w:t>
      </w:r>
      <w:r>
        <w:rPr>
          <w:rFonts w:hint="eastAsia" w:ascii="宋体" w:hAnsi="宋体" w:eastAsia="宋体" w:cs="宋体"/>
          <w:kern w:val="0"/>
          <w:sz w:val="24"/>
          <w:szCs w:val="24"/>
        </w:rPr>
        <w:t>，受到合作企业的好评和表扬</w:t>
      </w:r>
      <w:r>
        <w:rPr>
          <w:rFonts w:ascii="宋体" w:hAnsi="宋体" w:eastAsia="宋体" w:cs="宋体"/>
          <w:kern w:val="0"/>
          <w:sz w:val="24"/>
          <w:szCs w:val="24"/>
        </w:rPr>
        <w:t>。从各实习单位带队教师反馈情况看，长城哈弗汽车天津分公司、杭锦后旗</w:t>
      </w:r>
      <w:r>
        <w:rPr>
          <w:rFonts w:hint="eastAsia" w:ascii="宋体" w:hAnsi="宋体" w:eastAsia="宋体" w:cs="宋体"/>
          <w:kern w:val="0"/>
          <w:sz w:val="24"/>
          <w:szCs w:val="24"/>
        </w:rPr>
        <w:t>同济</w:t>
      </w:r>
      <w:r>
        <w:rPr>
          <w:rFonts w:ascii="宋体" w:hAnsi="宋体" w:eastAsia="宋体" w:cs="宋体"/>
          <w:kern w:val="0"/>
          <w:sz w:val="24"/>
          <w:szCs w:val="24"/>
        </w:rPr>
        <w:t>医院</w:t>
      </w:r>
      <w:r>
        <w:rPr>
          <w:rFonts w:hint="eastAsia" w:ascii="宋体" w:hAnsi="宋体" w:eastAsia="宋体" w:cs="宋体"/>
          <w:kern w:val="0"/>
          <w:sz w:val="24"/>
          <w:szCs w:val="24"/>
        </w:rPr>
        <w:t>、圣牧奶业</w:t>
      </w:r>
      <w:r>
        <w:rPr>
          <w:rFonts w:ascii="宋体" w:hAnsi="宋体" w:eastAsia="宋体" w:cs="宋体"/>
          <w:kern w:val="0"/>
          <w:sz w:val="24"/>
          <w:szCs w:val="24"/>
        </w:rPr>
        <w:t>等实习单位</w:t>
      </w:r>
      <w:r>
        <w:rPr>
          <w:rFonts w:hint="eastAsia" w:ascii="宋体" w:hAnsi="宋体" w:eastAsia="宋体" w:cs="宋体"/>
          <w:kern w:val="0"/>
          <w:sz w:val="24"/>
          <w:szCs w:val="24"/>
        </w:rPr>
        <w:t>长期实习岗位</w:t>
      </w:r>
      <w:r>
        <w:rPr>
          <w:rFonts w:ascii="宋体" w:hAnsi="宋体" w:eastAsia="宋体" w:cs="宋体"/>
          <w:kern w:val="0"/>
          <w:sz w:val="24"/>
          <w:szCs w:val="24"/>
        </w:rPr>
        <w:t>比较稳定。</w:t>
      </w:r>
    </w:p>
    <w:p>
      <w:pPr>
        <w:keepNext w:val="0"/>
        <w:keepLines w:val="0"/>
        <w:pageBreakBefore w:val="0"/>
        <w:widowControl/>
        <w:kinsoku/>
        <w:wordWrap/>
        <w:overflowPunct/>
        <w:topLinePunct w:val="0"/>
        <w:autoSpaceDE/>
        <w:autoSpaceDN/>
        <w:bidi w:val="0"/>
        <w:spacing w:line="440" w:lineRule="exact"/>
        <w:ind w:firstLine="552" w:firstLineChars="200"/>
        <w:rPr>
          <w:rFonts w:ascii="黑体" w:hAnsi="黑体" w:eastAsia="黑体" w:cs="Arial"/>
          <w:color w:val="FF0000"/>
          <w:spacing w:val="-2"/>
          <w:position w:val="-2"/>
          <w:sz w:val="28"/>
          <w:szCs w:val="28"/>
        </w:rPr>
      </w:pPr>
      <w:r>
        <w:rPr>
          <w:rFonts w:ascii="黑体" w:hAnsi="黑体" w:eastAsia="黑体"/>
          <w:spacing w:val="-2"/>
          <w:kern w:val="0"/>
          <w:position w:val="-2"/>
          <w:sz w:val="28"/>
          <w:szCs w:val="28"/>
        </w:rPr>
        <w:t>4.3</w:t>
      </w:r>
      <w:r>
        <w:rPr>
          <w:rFonts w:hint="eastAsia" w:ascii="黑体" w:hAnsi="黑体" w:eastAsia="黑体"/>
          <w:spacing w:val="-2"/>
          <w:kern w:val="0"/>
          <w:position w:val="-2"/>
          <w:sz w:val="28"/>
          <w:szCs w:val="28"/>
        </w:rPr>
        <w:t>集团化办学</w:t>
      </w:r>
    </w:p>
    <w:p>
      <w:pPr>
        <w:keepNext w:val="0"/>
        <w:keepLines w:val="0"/>
        <w:pageBreakBefore w:val="0"/>
        <w:widowControl/>
        <w:shd w:val="clear" w:color="auto" w:fill="FFFFFF"/>
        <w:kinsoku/>
        <w:wordWrap/>
        <w:overflowPunct/>
        <w:topLinePunct w:val="0"/>
        <w:autoSpaceDE/>
        <w:autoSpaceDN/>
        <w:bidi w:val="0"/>
        <w:spacing w:line="440" w:lineRule="exact"/>
        <w:ind w:firstLine="474" w:firstLineChars="200"/>
        <w:rPr>
          <w:rFonts w:ascii="宋体" w:hAnsi="宋体" w:eastAsia="宋体" w:cs="Arial"/>
          <w:spacing w:val="-2"/>
          <w:position w:val="-2"/>
          <w:sz w:val="24"/>
          <w:szCs w:val="24"/>
        </w:rPr>
      </w:pPr>
      <w:r>
        <w:rPr>
          <w:rFonts w:ascii="宋体" w:hAnsi="宋体" w:eastAsia="宋体" w:cs="Arial"/>
          <w:b/>
          <w:spacing w:val="-2"/>
          <w:position w:val="-2"/>
          <w:sz w:val="24"/>
          <w:szCs w:val="24"/>
        </w:rPr>
        <w:t>集团化办学情况和效果</w:t>
      </w:r>
      <w:r>
        <w:rPr>
          <w:rFonts w:hint="eastAsia" w:ascii="宋体" w:hAnsi="宋体" w:eastAsia="宋体" w:cs="Arial"/>
          <w:b/>
          <w:spacing w:val="-2"/>
          <w:position w:val="-2"/>
          <w:sz w:val="24"/>
          <w:szCs w:val="24"/>
        </w:rPr>
        <w:t>：</w:t>
      </w:r>
      <w:r>
        <w:rPr>
          <w:rFonts w:hint="eastAsia" w:ascii="宋体" w:hAnsi="宋体" w:eastAsia="宋体" w:cs="Arial"/>
          <w:spacing w:val="-2"/>
          <w:position w:val="-2"/>
          <w:sz w:val="24"/>
          <w:szCs w:val="24"/>
        </w:rPr>
        <w:t>我校加入了由巴彦淖尔市第一职业学校牵头的理工类职业教育集团和由临河区第一职业中专牵头的服务类职业教育集团，积极参加交流学习、校企合作联席会等，推动集团内企业与学校间的人才需求对接与信息互通，实现了集团内教学资源和实习实训资源的共享和集团内师傅和教师的互培互聘。职业教育集团不断探索校企深度融合的方式方法，先后与</w:t>
      </w:r>
      <w:r>
        <w:rPr>
          <w:rFonts w:ascii="宋体" w:hAnsi="宋体" w:eastAsia="宋体" w:cs="Arial"/>
          <w:spacing w:val="-2"/>
          <w:position w:val="-2"/>
          <w:sz w:val="24"/>
          <w:szCs w:val="24"/>
        </w:rPr>
        <w:t>80多家制造、维修公司、企业、医院、幼儿园等签订协议，聘请行业企业专家为教学工作委员会、专业建设指导委员会和督导组成员，广泛开展人</w:t>
      </w:r>
      <w:r>
        <w:rPr>
          <w:rFonts w:hint="eastAsia" w:ascii="宋体" w:hAnsi="宋体" w:eastAsia="宋体" w:cs="Arial"/>
          <w:spacing w:val="-2"/>
          <w:position w:val="-2"/>
          <w:sz w:val="24"/>
          <w:szCs w:val="24"/>
        </w:rPr>
        <w:t>才培养和产学研合作，实现了资源共享、优势互补，促进了学校各项工作的发展。</w:t>
      </w:r>
    </w:p>
    <w:p>
      <w:pPr>
        <w:keepNext w:val="0"/>
        <w:keepLines w:val="0"/>
        <w:pageBreakBefore w:val="0"/>
        <w:widowControl/>
        <w:shd w:val="clear" w:color="auto" w:fill="FFFFFF"/>
        <w:kinsoku/>
        <w:wordWrap/>
        <w:overflowPunct/>
        <w:topLinePunct w:val="0"/>
        <w:autoSpaceDE/>
        <w:autoSpaceDN/>
        <w:bidi w:val="0"/>
        <w:spacing w:line="440" w:lineRule="exact"/>
        <w:ind w:firstLine="600" w:firstLineChars="200"/>
        <w:rPr>
          <w:rFonts w:ascii="黑体" w:hAnsi="黑体" w:eastAsia="黑体" w:cs="黑体"/>
          <w:color w:val="000000" w:themeColor="text1"/>
          <w:sz w:val="30"/>
          <w:szCs w:val="30"/>
          <w:shd w:val="clear" w:color="auto" w:fill="FFFFFF"/>
        </w:rPr>
      </w:pPr>
      <w:r>
        <w:rPr>
          <w:rFonts w:hint="eastAsia" w:ascii="黑体" w:hAnsi="黑体" w:eastAsia="黑体" w:cs="黑体"/>
          <w:color w:val="000000" w:themeColor="text1"/>
          <w:sz w:val="30"/>
          <w:szCs w:val="30"/>
          <w:shd w:val="clear" w:color="auto" w:fill="FFFFFF"/>
        </w:rPr>
        <w:t>5.社会贡献</w:t>
      </w:r>
    </w:p>
    <w:p>
      <w:pPr>
        <w:keepNext w:val="0"/>
        <w:keepLines w:val="0"/>
        <w:pageBreakBefore w:val="0"/>
        <w:kinsoku/>
        <w:wordWrap/>
        <w:overflowPunct/>
        <w:topLinePunct w:val="0"/>
        <w:autoSpaceDE/>
        <w:autoSpaceDN/>
        <w:bidi w:val="0"/>
        <w:spacing w:line="440" w:lineRule="exact"/>
        <w:ind w:firstLine="552" w:firstLineChars="200"/>
        <w:rPr>
          <w:rFonts w:ascii="黑体" w:hAnsi="黑体" w:eastAsia="黑体"/>
          <w:spacing w:val="-2"/>
          <w:kern w:val="0"/>
          <w:position w:val="-2"/>
          <w:sz w:val="28"/>
          <w:szCs w:val="28"/>
        </w:rPr>
      </w:pPr>
      <w:r>
        <w:rPr>
          <w:rFonts w:ascii="黑体" w:hAnsi="黑体" w:eastAsia="黑体"/>
          <w:spacing w:val="-2"/>
          <w:kern w:val="0"/>
          <w:position w:val="-2"/>
          <w:sz w:val="28"/>
          <w:szCs w:val="28"/>
        </w:rPr>
        <w:t>5.1</w:t>
      </w:r>
      <w:r>
        <w:rPr>
          <w:rFonts w:hint="eastAsia" w:ascii="黑体" w:hAnsi="黑体" w:eastAsia="黑体"/>
          <w:spacing w:val="-2"/>
          <w:kern w:val="0"/>
          <w:position w:val="-2"/>
          <w:sz w:val="28"/>
          <w:szCs w:val="28"/>
        </w:rPr>
        <w:t>人才培养</w:t>
      </w:r>
    </w:p>
    <w:p>
      <w:pPr>
        <w:keepNext w:val="0"/>
        <w:keepLines w:val="0"/>
        <w:pageBreakBefore w:val="0"/>
        <w:kinsoku/>
        <w:wordWrap/>
        <w:overflowPunct/>
        <w:topLinePunct w:val="0"/>
        <w:autoSpaceDE/>
        <w:autoSpaceDN/>
        <w:bidi w:val="0"/>
        <w:spacing w:line="440" w:lineRule="exact"/>
        <w:ind w:firstLine="474" w:firstLineChars="200"/>
        <w:rPr>
          <w:rFonts w:ascii="宋体" w:hAnsi="宋体" w:eastAsia="宋体" w:cs="宋体"/>
          <w:kern w:val="0"/>
          <w:sz w:val="24"/>
          <w:szCs w:val="24"/>
          <w:shd w:val="clear" w:color="auto" w:fill="FFFFFF"/>
        </w:rPr>
      </w:pPr>
      <w:r>
        <w:rPr>
          <w:rFonts w:hint="eastAsia" w:ascii="宋体" w:hAnsi="宋体" w:eastAsia="宋体"/>
          <w:b/>
          <w:spacing w:val="-2"/>
          <w:kern w:val="0"/>
          <w:position w:val="-2"/>
          <w:sz w:val="24"/>
          <w:szCs w:val="24"/>
        </w:rPr>
        <w:t>用人单位满意度</w:t>
      </w:r>
      <w:r>
        <w:rPr>
          <w:rFonts w:hint="eastAsia" w:ascii="宋体" w:hAnsi="宋体" w:eastAsia="宋体"/>
          <w:b/>
          <w:sz w:val="24"/>
          <w:szCs w:val="24"/>
        </w:rPr>
        <w:t>:</w:t>
      </w:r>
      <w:r>
        <w:rPr>
          <w:rFonts w:hint="eastAsia" w:ascii="宋体" w:hAnsi="宋体" w:eastAsia="宋体" w:cs="宋体"/>
          <w:kern w:val="0"/>
          <w:sz w:val="24"/>
          <w:szCs w:val="24"/>
          <w:shd w:val="clear" w:color="auto" w:fill="FFFFFF"/>
        </w:rPr>
        <w:t>2020年9月至11月，我校对毕业生进行了跟踪调查。此次跟踪调查的目的是：了解社会对人才培养的要求及毕业生的培养质量，尤其是疫情对就业产生的影响，找出我校各专业在人才培养过程中存在的问题和偏差，加快教学改革步伐，提高办学水平和教学质量。</w:t>
      </w:r>
    </w:p>
    <w:p>
      <w:pPr>
        <w:keepNext w:val="0"/>
        <w:keepLines w:val="0"/>
        <w:pageBreakBefore w:val="0"/>
        <w:kinsoku/>
        <w:wordWrap/>
        <w:overflowPunct/>
        <w:topLinePunct w:val="0"/>
        <w:autoSpaceDE/>
        <w:autoSpaceDN/>
        <w:bidi w:val="0"/>
        <w:spacing w:line="440" w:lineRule="exact"/>
        <w:ind w:firstLine="480" w:firstLineChars="20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从调查的结果看，用人单位、就读院校对我校管理与实务毕业生的政治思想表现和职业道德予以充分肯定，特别是对我校学生的工作技能和素质给予较高的评价，而对我校学生的创新精神、创新能力与综合协调能力评价不高。毕业生用人单位、就读院校普遍反映学生行为习惯好、素质高，工作学习中能吃苦耐劳，勤学好问，上进心强，但学生的技能操作水平有待提高，突出表现在专业知识面窄，创新能力有限两个方面。用人单位、企业强调，随着人才竞争的不断加强，他们不仅仅注重学生的实际业务能力，也越来越重视学生的理论水平；不仅仅重视学生的专业知识，更重视学生的综合素质，希望在拓宽学生的知识面，加强基本理论、基础知识的学习与训练，注重对学生的实际动手能力的培养和综合素质的培养，提高他们的领导能力、应变能力、协调能力、口头表达能力、写作能力和服务意识与能力等等，使毕业生不仅有较强的专业知识和业务能力，同时也具备较高的综合素质，成为一个“多面手”，能不断适应新环境和新形势的挑战。</w:t>
      </w:r>
    </w:p>
    <w:p>
      <w:pPr>
        <w:keepNext w:val="0"/>
        <w:keepLines w:val="0"/>
        <w:pageBreakBefore w:val="0"/>
        <w:kinsoku/>
        <w:wordWrap/>
        <w:overflowPunct/>
        <w:topLinePunct w:val="0"/>
        <w:autoSpaceDE/>
        <w:autoSpaceDN/>
        <w:bidi w:val="0"/>
        <w:spacing w:line="440" w:lineRule="exact"/>
        <w:ind w:firstLine="480" w:firstLineChars="20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通过学校对就业学生的跟踪调查，用人单位对毕业生的满意度逐年提高。近年来，学校的教育教学质量稳步提高，学生的专业技能和整体素质有了较大提升。毕业生能较快地适应工作岗位要求，把所学生的专业技能与工作实际结合在一起，企业满意度较高。</w:t>
      </w:r>
    </w:p>
    <w:p>
      <w:pPr>
        <w:pStyle w:val="30"/>
        <w:keepNext w:val="0"/>
        <w:keepLines w:val="0"/>
        <w:pageBreakBefore w:val="0"/>
        <w:kinsoku/>
        <w:wordWrap/>
        <w:overflowPunct/>
        <w:topLinePunct w:val="0"/>
        <w:autoSpaceDE/>
        <w:autoSpaceDN/>
        <w:bidi w:val="0"/>
        <w:spacing w:line="440" w:lineRule="exact"/>
        <w:ind w:firstLine="552" w:firstLineChars="200"/>
        <w:rPr>
          <w:rFonts w:ascii="黑体" w:hAnsi="黑体" w:eastAsia="黑体"/>
          <w:color w:val="000000"/>
          <w:sz w:val="28"/>
          <w:szCs w:val="28"/>
        </w:rPr>
      </w:pPr>
      <w:r>
        <w:rPr>
          <w:rFonts w:ascii="黑体" w:hAnsi="黑体" w:eastAsia="黑体"/>
          <w:spacing w:val="-2"/>
          <w:position w:val="-2"/>
          <w:sz w:val="28"/>
          <w:szCs w:val="28"/>
        </w:rPr>
        <w:t>5.2</w:t>
      </w:r>
      <w:r>
        <w:rPr>
          <w:rFonts w:hint="eastAsia" w:ascii="黑体" w:hAnsi="黑体" w:eastAsia="黑体"/>
          <w:spacing w:val="-2"/>
          <w:position w:val="-2"/>
          <w:sz w:val="28"/>
          <w:szCs w:val="28"/>
        </w:rPr>
        <w:t>社会服务</w:t>
      </w:r>
      <w:r>
        <w:rPr>
          <w:rFonts w:hint="eastAsia" w:ascii="黑体" w:hAnsi="黑体" w:eastAsia="黑体"/>
          <w:color w:val="000000"/>
          <w:sz w:val="28"/>
          <w:szCs w:val="28"/>
        </w:rPr>
        <w:t>：</w:t>
      </w:r>
    </w:p>
    <w:p>
      <w:pPr>
        <w:keepNext w:val="0"/>
        <w:keepLines w:val="0"/>
        <w:pageBreakBefore w:val="0"/>
        <w:widowControl/>
        <w:shd w:val="clear" w:color="auto" w:fill="FFFFFF"/>
        <w:kinsoku/>
        <w:wordWrap/>
        <w:overflowPunct/>
        <w:topLinePunct w:val="0"/>
        <w:autoSpaceDE/>
        <w:autoSpaceDN/>
        <w:bidi w:val="0"/>
        <w:spacing w:line="440" w:lineRule="exact"/>
        <w:ind w:firstLine="480" w:firstLineChars="200"/>
        <w:jc w:val="left"/>
        <w:rPr>
          <w:rFonts w:ascii="宋体" w:hAnsi="宋体" w:eastAsia="宋体" w:cs="宋体"/>
          <w:kern w:val="0"/>
          <w:sz w:val="24"/>
          <w:szCs w:val="24"/>
          <w:shd w:val="clear" w:color="auto" w:fill="FFFFFF"/>
        </w:rPr>
      </w:pPr>
      <w:r>
        <w:rPr>
          <w:rFonts w:hint="eastAsia" w:ascii="宋体" w:hAnsi="宋体" w:eastAsia="宋体" w:cs="宋体"/>
          <w:sz w:val="24"/>
          <w:szCs w:val="24"/>
        </w:rPr>
        <w:t>学校坚持各项工作“早谋划、常年抓、重落实”，</w:t>
      </w:r>
      <w:r>
        <w:rPr>
          <w:rFonts w:hint="eastAsia" w:ascii="宋体" w:hAnsi="宋体" w:eastAsia="宋体" w:cs="宋体"/>
          <w:kern w:val="0"/>
          <w:sz w:val="24"/>
          <w:szCs w:val="24"/>
          <w:shd w:val="clear" w:color="auto" w:fill="FFFFFF"/>
        </w:rPr>
        <w:t>开展了系列培训服务宣传工作。健全和完善了各项培训制度及激励措施。制定方案完善预案，严格学员管理，规范培训流程，创新培训思路，积极拓展培训新领域、新渠道，做好技术支持、技能传承的校企培训合作工作，与各企业和培训机构联合做好培训交流及职业技能鉴定工作，在培训人数、培训质量、培训种类、培训规模、培训层次五个方面努力实现提升。</w:t>
      </w:r>
    </w:p>
    <w:p>
      <w:pPr>
        <w:keepNext w:val="0"/>
        <w:keepLines w:val="0"/>
        <w:pageBreakBefore w:val="0"/>
        <w:widowControl/>
        <w:shd w:val="clear" w:color="auto" w:fill="FFFFFF"/>
        <w:kinsoku/>
        <w:wordWrap/>
        <w:overflowPunct/>
        <w:topLinePunct w:val="0"/>
        <w:autoSpaceDE/>
        <w:autoSpaceDN/>
        <w:bidi w:val="0"/>
        <w:spacing w:line="440" w:lineRule="exact"/>
        <w:ind w:firstLine="480" w:firstLineChars="200"/>
        <w:jc w:val="lef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学校建立了“校长——分管校长——培训处、鉴定所”的组织体系，建立健全了一系列培训管理、财务管理、资产管理、安全管理等方面的规章制度，确保培训工作高效有序、依法依规进行。学校坚持“一体化培训、标准化考核、精细化服务”的培训工作原则，不断规范培训管理，强化组织效能。同时，通过校企合作，建立起“培训——鉴定——发证——安置就业”的人才培训机制，通过考核鉴定和合理使用、待遇到位等促进各种技能培训，提高人员的技能水平和素质，同时密切联系用人企业，科学制定培训方案，优化培训项目和和培训模式，严格考核程序，确保培训效果。</w:t>
      </w:r>
    </w:p>
    <w:p>
      <w:pPr>
        <w:keepNext w:val="0"/>
        <w:keepLines w:val="0"/>
        <w:pageBreakBefore w:val="0"/>
        <w:widowControl/>
        <w:shd w:val="clear" w:color="auto" w:fill="FFFFFF"/>
        <w:kinsoku/>
        <w:wordWrap/>
        <w:overflowPunct/>
        <w:topLinePunct w:val="0"/>
        <w:autoSpaceDE/>
        <w:autoSpaceDN/>
        <w:bidi w:val="0"/>
        <w:spacing w:line="440" w:lineRule="exact"/>
        <w:ind w:firstLine="480" w:firstLineChars="200"/>
        <w:jc w:val="lef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学校不断增强服务地方经济能力，建立起“多渠道、多层次、多类别”的就业技能培训工作格局，开展有二十多个工种的培训，2020年培训1082人，合格率达95%以上。</w:t>
      </w:r>
    </w:p>
    <w:p>
      <w:pPr>
        <w:keepNext w:val="0"/>
        <w:keepLines w:val="0"/>
        <w:pageBreakBefore w:val="0"/>
        <w:kinsoku/>
        <w:wordWrap/>
        <w:overflowPunct/>
        <w:topLinePunct w:val="0"/>
        <w:autoSpaceDE/>
        <w:autoSpaceDN/>
        <w:bidi w:val="0"/>
        <w:spacing w:line="440" w:lineRule="exact"/>
        <w:ind w:firstLine="600" w:firstLineChars="200"/>
        <w:jc w:val="left"/>
        <w:rPr>
          <w:rFonts w:ascii="黑体" w:hAnsi="黑体" w:eastAsia="黑体" w:cs="黑体"/>
          <w:sz w:val="30"/>
          <w:szCs w:val="30"/>
        </w:rPr>
      </w:pPr>
      <w:r>
        <w:rPr>
          <w:rFonts w:hint="eastAsia" w:ascii="黑体" w:hAnsi="黑体" w:eastAsia="黑体" w:cs="黑体"/>
          <w:sz w:val="30"/>
          <w:szCs w:val="30"/>
        </w:rPr>
        <w:t>6.举办者履责</w:t>
      </w:r>
    </w:p>
    <w:p>
      <w:pPr>
        <w:keepNext w:val="0"/>
        <w:keepLines w:val="0"/>
        <w:pageBreakBefore w:val="0"/>
        <w:widowControl/>
        <w:kinsoku/>
        <w:wordWrap/>
        <w:overflowPunct/>
        <w:topLinePunct w:val="0"/>
        <w:autoSpaceDE/>
        <w:autoSpaceDN/>
        <w:bidi w:val="0"/>
        <w:adjustRightInd w:val="0"/>
        <w:snapToGrid w:val="0"/>
        <w:spacing w:line="440" w:lineRule="exact"/>
        <w:ind w:right="300" w:firstLine="560" w:firstLineChars="200"/>
        <w:rPr>
          <w:rFonts w:ascii="黑体" w:hAnsi="黑体" w:eastAsia="黑体" w:cs="宋体"/>
          <w:kern w:val="0"/>
          <w:sz w:val="28"/>
          <w:szCs w:val="28"/>
        </w:rPr>
      </w:pPr>
      <w:r>
        <w:rPr>
          <w:rFonts w:ascii="黑体" w:hAnsi="黑体" w:eastAsia="黑体" w:cs="宋体"/>
          <w:kern w:val="0"/>
          <w:sz w:val="28"/>
          <w:szCs w:val="28"/>
        </w:rPr>
        <w:t>6</w:t>
      </w:r>
      <w:r>
        <w:rPr>
          <w:rFonts w:hint="eastAsia" w:ascii="黑体" w:hAnsi="黑体" w:eastAsia="黑体" w:cs="宋体"/>
          <w:kern w:val="0"/>
          <w:sz w:val="28"/>
          <w:szCs w:val="28"/>
        </w:rPr>
        <w:t>.</w:t>
      </w:r>
      <w:r>
        <w:rPr>
          <w:rFonts w:ascii="黑体" w:hAnsi="黑体" w:eastAsia="黑体" w:cs="宋体"/>
          <w:kern w:val="0"/>
          <w:sz w:val="28"/>
          <w:szCs w:val="28"/>
        </w:rPr>
        <w:t>1</w:t>
      </w:r>
      <w:r>
        <w:rPr>
          <w:rFonts w:hint="eastAsia" w:ascii="黑体" w:hAnsi="黑体" w:eastAsia="黑体" w:cs="宋体"/>
          <w:kern w:val="0"/>
          <w:sz w:val="28"/>
          <w:szCs w:val="28"/>
        </w:rPr>
        <w:t>经费</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rPr>
          <w:rFonts w:ascii="宋体" w:hAnsi="宋体" w:eastAsia="宋体"/>
          <w:sz w:val="24"/>
          <w:szCs w:val="24"/>
        </w:rPr>
      </w:pPr>
      <w:r>
        <w:rPr>
          <w:rFonts w:hint="eastAsia" w:ascii="宋体" w:hAnsi="宋体" w:eastAsia="宋体"/>
          <w:sz w:val="24"/>
          <w:szCs w:val="24"/>
        </w:rPr>
        <w:t>2018.9.1</w:t>
      </w:r>
      <w:r>
        <w:rPr>
          <w:rFonts w:hint="eastAsia" w:ascii="宋体" w:hAnsi="宋体" w:eastAsia="宋体" w:cs="宋体"/>
          <w:sz w:val="24"/>
          <w:szCs w:val="24"/>
        </w:rPr>
        <w:t>～</w:t>
      </w:r>
      <w:r>
        <w:rPr>
          <w:rFonts w:hint="eastAsia" w:ascii="宋体" w:hAnsi="宋体" w:eastAsia="宋体"/>
          <w:sz w:val="24"/>
          <w:szCs w:val="24"/>
        </w:rPr>
        <w:t>2019.8.31学年度财政经费投入总额为4063.9万元，2019.9.1</w:t>
      </w:r>
      <w:r>
        <w:rPr>
          <w:rFonts w:hint="eastAsia" w:ascii="宋体" w:hAnsi="宋体" w:eastAsia="宋体" w:cs="宋体"/>
          <w:sz w:val="24"/>
          <w:szCs w:val="24"/>
        </w:rPr>
        <w:t>～</w:t>
      </w:r>
      <w:r>
        <w:rPr>
          <w:rFonts w:hint="eastAsia" w:ascii="宋体" w:hAnsi="宋体" w:eastAsia="宋体"/>
          <w:sz w:val="24"/>
          <w:szCs w:val="24"/>
        </w:rPr>
        <w:t>2020.8.31学年度年财政经费投入总额为</w:t>
      </w:r>
      <w:r>
        <w:rPr>
          <w:rFonts w:ascii="宋体" w:hAnsi="宋体" w:eastAsia="宋体"/>
          <w:sz w:val="24"/>
          <w:szCs w:val="24"/>
        </w:rPr>
        <w:t>5077.81</w:t>
      </w:r>
      <w:r>
        <w:rPr>
          <w:rFonts w:hint="eastAsia" w:ascii="宋体" w:hAnsi="宋体" w:eastAsia="宋体"/>
          <w:sz w:val="24"/>
          <w:szCs w:val="24"/>
        </w:rPr>
        <w:t>万元，生均财政拨款2000元。我校本着严格财经纪律和财务管理制度，实行收支两条线，用好用活上级下拨的生均公用经费和住校生生活补助资金。</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rPr>
          <w:rFonts w:ascii="宋体" w:hAnsi="宋体" w:eastAsia="宋体"/>
          <w:sz w:val="24"/>
          <w:szCs w:val="24"/>
        </w:rPr>
      </w:pPr>
      <w:r>
        <w:rPr>
          <w:rFonts w:hint="eastAsia" w:ascii="宋体" w:hAnsi="宋体" w:eastAsia="宋体"/>
          <w:sz w:val="24"/>
          <w:szCs w:val="24"/>
        </w:rPr>
        <w:t>2019年拨入我校的资金有：两免经费396.6万元，补助学金7.725万元，上级专项资金1434.4万元，合计：1838.725万元。我校2019年学生数为1812人，平均每生2000元，人员保障经费2989.96万元。全年财政拨款4828.685万元。</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rPr>
          <w:rFonts w:ascii="宋体" w:hAnsi="宋体" w:eastAsia="宋体"/>
          <w:sz w:val="24"/>
          <w:szCs w:val="24"/>
        </w:rPr>
      </w:pPr>
      <w:r>
        <w:rPr>
          <w:rFonts w:hint="eastAsia" w:ascii="宋体" w:hAnsi="宋体" w:eastAsia="宋体"/>
          <w:sz w:val="24"/>
          <w:szCs w:val="24"/>
        </w:rPr>
        <w:t>2020年拨入我校的资金有：两免经费</w:t>
      </w:r>
      <w:r>
        <w:rPr>
          <w:rFonts w:ascii="宋体" w:hAnsi="宋体" w:eastAsia="宋体"/>
          <w:sz w:val="24"/>
          <w:szCs w:val="24"/>
        </w:rPr>
        <w:t>401</w:t>
      </w:r>
      <w:r>
        <w:rPr>
          <w:rFonts w:hint="eastAsia" w:ascii="宋体" w:hAnsi="宋体" w:eastAsia="宋体"/>
          <w:sz w:val="24"/>
          <w:szCs w:val="24"/>
        </w:rPr>
        <w:t>万元，补助学金</w:t>
      </w:r>
      <w:r>
        <w:rPr>
          <w:rFonts w:ascii="宋体" w:hAnsi="宋体" w:eastAsia="宋体"/>
          <w:sz w:val="24"/>
          <w:szCs w:val="24"/>
        </w:rPr>
        <w:t>198.148</w:t>
      </w:r>
      <w:r>
        <w:rPr>
          <w:rFonts w:hint="eastAsia" w:ascii="宋体" w:hAnsi="宋体" w:eastAsia="宋体"/>
          <w:sz w:val="24"/>
          <w:szCs w:val="24"/>
        </w:rPr>
        <w:t>万元，上级专项资金</w:t>
      </w:r>
      <w:r>
        <w:rPr>
          <w:rFonts w:ascii="宋体" w:hAnsi="宋体" w:eastAsia="宋体"/>
          <w:sz w:val="24"/>
          <w:szCs w:val="24"/>
        </w:rPr>
        <w:t>1111.33</w:t>
      </w:r>
      <w:r>
        <w:rPr>
          <w:rFonts w:hint="eastAsia" w:ascii="宋体" w:hAnsi="宋体" w:eastAsia="宋体"/>
          <w:sz w:val="24"/>
          <w:szCs w:val="24"/>
        </w:rPr>
        <w:t>万元，合计：</w:t>
      </w:r>
      <w:r>
        <w:rPr>
          <w:rFonts w:ascii="宋体" w:hAnsi="宋体" w:eastAsia="宋体"/>
          <w:sz w:val="24"/>
          <w:szCs w:val="24"/>
        </w:rPr>
        <w:t>1710.148</w:t>
      </w:r>
      <w:r>
        <w:rPr>
          <w:rFonts w:hint="eastAsia" w:ascii="宋体" w:hAnsi="宋体" w:eastAsia="宋体"/>
          <w:sz w:val="24"/>
          <w:szCs w:val="24"/>
        </w:rPr>
        <w:t>万元。我校2020年学生数为1923人，平均每生2000元，人员保障经费</w:t>
      </w:r>
      <w:r>
        <w:rPr>
          <w:rFonts w:ascii="宋体" w:hAnsi="宋体" w:eastAsia="宋体"/>
          <w:sz w:val="24"/>
          <w:szCs w:val="24"/>
        </w:rPr>
        <w:t>3367.332</w:t>
      </w:r>
      <w:r>
        <w:rPr>
          <w:rFonts w:hint="eastAsia" w:ascii="宋体" w:hAnsi="宋体" w:eastAsia="宋体"/>
          <w:sz w:val="24"/>
          <w:szCs w:val="24"/>
        </w:rPr>
        <w:t>万元。全年财政拨款</w:t>
      </w:r>
      <w:r>
        <w:rPr>
          <w:rFonts w:ascii="宋体" w:hAnsi="宋体" w:eastAsia="宋体"/>
          <w:sz w:val="24"/>
          <w:szCs w:val="24"/>
        </w:rPr>
        <w:t>5077.81</w:t>
      </w:r>
      <w:r>
        <w:rPr>
          <w:rFonts w:hint="eastAsia" w:ascii="宋体" w:hAnsi="宋体" w:eastAsia="宋体"/>
          <w:sz w:val="24"/>
          <w:szCs w:val="24"/>
        </w:rPr>
        <w:t>万元。</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rPr>
          <w:rStyle w:val="31"/>
          <w:rFonts w:hint="default"/>
          <w:b w:val="0"/>
          <w:color w:val="auto"/>
        </w:rPr>
      </w:pPr>
      <w:r>
        <w:rPr>
          <w:rStyle w:val="31"/>
          <w:rFonts w:hint="default"/>
          <w:b w:val="0"/>
          <w:color w:val="auto"/>
        </w:rPr>
        <w:t>6.2政策措施</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rPr>
          <w:rStyle w:val="31"/>
          <w:rFonts w:hint="default" w:ascii="宋体" w:hAnsi="宋体" w:eastAsia="宋体"/>
          <w:b w:val="0"/>
          <w:sz w:val="24"/>
          <w:szCs w:val="24"/>
        </w:rPr>
      </w:pPr>
      <w:r>
        <w:rPr>
          <w:rStyle w:val="31"/>
          <w:rFonts w:hint="default" w:ascii="宋体" w:hAnsi="宋体" w:eastAsia="宋体"/>
          <w:b w:val="0"/>
          <w:sz w:val="24"/>
          <w:szCs w:val="24"/>
        </w:rPr>
        <w:t>我旗加强对职业教育的统筹协调，建立政府牵头、有关部门参与的职业教育联席会议制度，协同推进职业教育工作，定期研究解决职业教育发展中的重大问题。</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rPr>
          <w:rStyle w:val="31"/>
          <w:rFonts w:hint="default" w:ascii="宋体" w:hAnsi="宋体" w:eastAsia="宋体"/>
          <w:b w:val="0"/>
          <w:sz w:val="24"/>
          <w:szCs w:val="24"/>
        </w:rPr>
      </w:pPr>
      <w:r>
        <w:rPr>
          <w:rStyle w:val="31"/>
          <w:rFonts w:hint="default" w:ascii="宋体" w:hAnsi="宋体" w:eastAsia="宋体"/>
          <w:b w:val="0"/>
          <w:sz w:val="24"/>
          <w:szCs w:val="24"/>
        </w:rPr>
        <w:t>严格落实办学自主权。全面推进项目式管理模式，修订完善了《教职工绩效工资分配办法》《教师量化考核细则》，教职员工教学氛围更加浓厚。建立兼职教师聘任制度，实施“高技能人才引进”职校计划，年初，通过申请事业单位招聘的方式，增加语文、数学、英语、动物科学、食品工程、德育、历史共10名教师。结合社会和教育发展、不断完善和改进学校章程，实现学校治理的制度化、规范化和法治化，构建依法办学、自主管理、民主监督、社会参与的现代学校制度。修订了《管理制度汇编》，形成健全、规范、统一的制度体系。认真执行“内部议事和决策机制，充分发挥党总支部、工会组织的监督与保障职能，进一步完善和健全教代会制度、校务公开及采购招投标等各项制度，全面规范办学行为，构建法制、文明、和谐的校园。</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rPr>
          <w:rStyle w:val="31"/>
          <w:rFonts w:hint="default" w:ascii="宋体" w:hAnsi="宋体" w:eastAsia="宋体"/>
          <w:b w:val="0"/>
          <w:sz w:val="24"/>
          <w:szCs w:val="24"/>
        </w:rPr>
      </w:pPr>
      <w:r>
        <w:rPr>
          <w:rStyle w:val="31"/>
          <w:rFonts w:hint="default" w:ascii="宋体" w:hAnsi="宋体" w:eastAsia="宋体"/>
          <w:b w:val="0"/>
          <w:sz w:val="24"/>
          <w:szCs w:val="24"/>
        </w:rPr>
        <w:t>在办学过程中，学校始终把打造内涵、提升办学水平作为工作根本，学校在近3年巴彦淖尔市职业学校教学质量综合评估中名列前茅。</w:t>
      </w:r>
    </w:p>
    <w:p>
      <w:pPr>
        <w:keepNext w:val="0"/>
        <w:keepLines w:val="0"/>
        <w:pageBreakBefore w:val="0"/>
        <w:widowControl/>
        <w:kinsoku/>
        <w:wordWrap/>
        <w:overflowPunct/>
        <w:topLinePunct w:val="0"/>
        <w:autoSpaceDE/>
        <w:autoSpaceDN/>
        <w:bidi w:val="0"/>
        <w:adjustRightInd w:val="0"/>
        <w:snapToGrid w:val="0"/>
        <w:spacing w:line="440" w:lineRule="exact"/>
        <w:ind w:firstLine="600" w:firstLineChars="200"/>
        <w:jc w:val="left"/>
        <w:rPr>
          <w:rStyle w:val="31"/>
          <w:rFonts w:hint="default"/>
          <w:b w:val="0"/>
          <w:sz w:val="30"/>
          <w:szCs w:val="30"/>
        </w:rPr>
      </w:pPr>
      <w:r>
        <w:rPr>
          <w:rStyle w:val="31"/>
          <w:rFonts w:hint="default"/>
          <w:b w:val="0"/>
          <w:sz w:val="30"/>
          <w:szCs w:val="30"/>
        </w:rPr>
        <w:t>7.特色创新</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rPr>
          <w:rFonts w:hint="eastAsia" w:ascii="黑体" w:hAnsi="黑体" w:eastAsia="黑体" w:cs="黑体"/>
          <w:kern w:val="0"/>
          <w:sz w:val="28"/>
          <w:szCs w:val="28"/>
        </w:rPr>
      </w:pPr>
      <w:r>
        <w:rPr>
          <w:rFonts w:hint="eastAsia" w:ascii="黑体" w:hAnsi="黑体" w:eastAsia="黑体" w:cs="黑体"/>
          <w:kern w:val="0"/>
          <w:sz w:val="28"/>
          <w:szCs w:val="28"/>
        </w:rPr>
        <w:t>7.1典型案例</w:t>
      </w:r>
    </w:p>
    <w:p>
      <w:pPr>
        <w:keepNext w:val="0"/>
        <w:keepLines w:val="0"/>
        <w:pageBreakBefore w:val="0"/>
        <w:widowControl/>
        <w:kinsoku/>
        <w:wordWrap/>
        <w:overflowPunct/>
        <w:topLinePunct w:val="0"/>
        <w:autoSpaceDE/>
        <w:autoSpaceDN/>
        <w:bidi w:val="0"/>
        <w:spacing w:line="440" w:lineRule="exact"/>
        <w:ind w:firstLine="482" w:firstLineChars="200"/>
        <w:jc w:val="both"/>
        <w:rPr>
          <w:rFonts w:ascii="宋体" w:hAnsi="宋体" w:eastAsia="宋体" w:cs="宋体"/>
          <w:b/>
          <w:kern w:val="0"/>
          <w:sz w:val="24"/>
          <w:szCs w:val="24"/>
        </w:rPr>
      </w:pPr>
      <w:r>
        <w:rPr>
          <w:rFonts w:hint="eastAsia" w:ascii="宋体" w:hAnsi="宋体" w:eastAsia="宋体" w:cs="宋体"/>
          <w:b/>
          <w:kern w:val="0"/>
          <w:sz w:val="24"/>
          <w:szCs w:val="24"/>
        </w:rPr>
        <w:t>案例1：产教融合提技能 校企合作促发展</w:t>
      </w:r>
    </w:p>
    <w:p>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left"/>
        <w:rPr>
          <w:rFonts w:ascii="宋体" w:hAnsi="宋体" w:eastAsia="宋体" w:cs="宋体"/>
          <w:bCs/>
          <w:kern w:val="0"/>
          <w:sz w:val="24"/>
          <w:szCs w:val="24"/>
        </w:rPr>
      </w:pPr>
      <w:r>
        <w:rPr>
          <w:rFonts w:hint="eastAsia" w:ascii="宋体" w:hAnsi="宋体" w:eastAsia="宋体" w:cs="宋体"/>
          <w:b/>
          <w:kern w:val="0"/>
          <w:sz w:val="24"/>
          <w:szCs w:val="24"/>
        </w:rPr>
        <w:t>1.“三全”培养体系，突出专业素养</w:t>
      </w:r>
    </w:p>
    <w:p>
      <w:pPr>
        <w:keepNext w:val="0"/>
        <w:keepLines w:val="0"/>
        <w:pageBreakBefore w:val="0"/>
        <w:widowControl/>
        <w:kinsoku/>
        <w:wordWrap/>
        <w:overflowPunct/>
        <w:topLinePunct w:val="0"/>
        <w:autoSpaceDE/>
        <w:autoSpaceDN/>
        <w:bidi w:val="0"/>
        <w:spacing w:line="440" w:lineRule="exact"/>
        <w:ind w:firstLine="480" w:firstLineChars="200"/>
        <w:rPr>
          <w:rFonts w:ascii="宋体" w:hAnsi="宋体" w:eastAsia="宋体" w:cs="宋体"/>
          <w:bCs/>
          <w:kern w:val="0"/>
          <w:sz w:val="24"/>
          <w:szCs w:val="24"/>
        </w:rPr>
      </w:pPr>
      <w:r>
        <w:rPr>
          <w:rFonts w:hint="eastAsia" w:ascii="宋体" w:hAnsi="宋体" w:eastAsia="宋体" w:cs="宋体"/>
          <w:bCs/>
          <w:kern w:val="0"/>
          <w:sz w:val="24"/>
          <w:szCs w:val="24"/>
        </w:rPr>
        <w:t>学校始终将职业素养、职业能力培养贯穿日常教育教学活动中，建立全员、全方位、全过程“三全”的职业能力培养体系，通过能力培养与岗位对接相结合，学生在实训室就能完成企业项目的研修。提升专业技能的同时，培养了学生解决复杂问题的能力，岗位的适用性明显加强。通过校企合作培养，学生普遍具有良好的职业意识，负责的工作态度，团结协作的精神和坚定乐观的生活态度，大大提升了综合职业素养。实现了“专业对岗、技能适岗、优生优岗、人人有岗”的就业目标。</w:t>
      </w:r>
    </w:p>
    <w:p>
      <w:pPr>
        <w:keepNext w:val="0"/>
        <w:keepLines w:val="0"/>
        <w:pageBreakBefore w:val="0"/>
        <w:widowControl/>
        <w:kinsoku/>
        <w:wordWrap/>
        <w:overflowPunct/>
        <w:topLinePunct w:val="0"/>
        <w:autoSpaceDE/>
        <w:autoSpaceDN/>
        <w:bidi w:val="0"/>
        <w:spacing w:line="440" w:lineRule="exact"/>
        <w:ind w:firstLine="482" w:firstLineChars="200"/>
        <w:rPr>
          <w:rFonts w:ascii="宋体" w:hAnsi="宋体" w:eastAsia="宋体" w:cs="宋体"/>
          <w:b/>
          <w:kern w:val="0"/>
          <w:sz w:val="24"/>
          <w:szCs w:val="24"/>
        </w:rPr>
      </w:pPr>
      <w:bookmarkStart w:id="4" w:name="_GoBack"/>
      <w:bookmarkEnd w:id="4"/>
      <w:r>
        <w:rPr>
          <w:rFonts w:hint="eastAsia" w:ascii="宋体" w:hAnsi="宋体" w:eastAsia="宋体" w:cs="宋体"/>
          <w:b/>
          <w:kern w:val="0"/>
          <w:sz w:val="24"/>
          <w:szCs w:val="24"/>
        </w:rPr>
        <w:t>2.优化教学团队，示范引领专业</w:t>
      </w:r>
    </w:p>
    <w:p>
      <w:pPr>
        <w:keepNext w:val="0"/>
        <w:keepLines w:val="0"/>
        <w:pageBreakBefore w:val="0"/>
        <w:widowControl/>
        <w:kinsoku/>
        <w:wordWrap/>
        <w:overflowPunct/>
        <w:topLinePunct w:val="0"/>
        <w:autoSpaceDE/>
        <w:autoSpaceDN/>
        <w:bidi w:val="0"/>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地方政府大力支持学校发展，积极解决高技能人才短缺瓶颈，通过内蒙古自治区高新技术人才引入政策，引入北方重工集团包头一机厂数控高技能人才3人，其中王艳飞曾获得内蒙古自治区五一劳动奖章、内蒙古自治区数控技能大赛数车项目一等奖、全国技能大赛第7名、内蒙古自治区技能大赛教师组第一名；李伟获得内蒙古机械制造行业技能大赛数控铣第1名，企业技术创新能手称号等荣誉。</w:t>
      </w:r>
    </w:p>
    <w:p>
      <w:pPr>
        <w:keepNext w:val="0"/>
        <w:keepLines w:val="0"/>
        <w:pageBreakBefore w:val="0"/>
        <w:widowControl/>
        <w:kinsoku/>
        <w:wordWrap/>
        <w:overflowPunct/>
        <w:topLinePunct w:val="0"/>
        <w:autoSpaceDE/>
        <w:autoSpaceDN/>
        <w:bidi w:val="0"/>
        <w:spacing w:line="440" w:lineRule="exact"/>
        <w:ind w:firstLine="482" w:firstLineChars="200"/>
        <w:rPr>
          <w:rFonts w:ascii="宋体" w:hAnsi="宋体" w:eastAsia="宋体" w:cs="宋体"/>
          <w:b/>
          <w:kern w:val="0"/>
          <w:sz w:val="24"/>
          <w:szCs w:val="24"/>
        </w:rPr>
      </w:pPr>
      <w:r>
        <w:rPr>
          <w:rFonts w:hint="eastAsia" w:ascii="宋体" w:hAnsi="宋体" w:eastAsia="宋体" w:cs="宋体"/>
          <w:b/>
          <w:kern w:val="0"/>
          <w:sz w:val="24"/>
          <w:szCs w:val="24"/>
        </w:rPr>
        <w:t>3.建设品牌专业，特色创新发展</w:t>
      </w:r>
    </w:p>
    <w:p>
      <w:pPr>
        <w:keepNext w:val="0"/>
        <w:keepLines w:val="0"/>
        <w:pageBreakBefore w:val="0"/>
        <w:widowControl/>
        <w:kinsoku/>
        <w:wordWrap/>
        <w:overflowPunct/>
        <w:topLinePunct w:val="0"/>
        <w:autoSpaceDE/>
        <w:autoSpaceDN/>
        <w:bidi w:val="0"/>
        <w:spacing w:line="440" w:lineRule="exact"/>
        <w:ind w:firstLine="480" w:firstLineChars="200"/>
        <w:rPr>
          <w:rFonts w:ascii="宋体" w:hAnsi="宋体" w:eastAsia="宋体" w:cs="宋体"/>
          <w:bCs/>
          <w:kern w:val="0"/>
          <w:sz w:val="24"/>
          <w:szCs w:val="24"/>
        </w:rPr>
      </w:pPr>
      <w:r>
        <w:rPr>
          <w:rFonts w:hint="eastAsia" w:ascii="宋体" w:hAnsi="宋体" w:eastAsia="宋体" w:cs="宋体"/>
          <w:bCs/>
          <w:kern w:val="0"/>
          <w:sz w:val="24"/>
          <w:szCs w:val="24"/>
        </w:rPr>
        <w:t>以智能制造、医药卫生品牌专业群建设为模板，不断调整专业结构和主要技能方向，实施专业动态管理。专业设置与行业发展接轨，专业标准与岗位标准对接，形成与地方支柱产业相融合的十大类专业群、30个专业方向，特色鲜明，竞争力强，发展前景好。通过引企入校，设立“师资培训中心、研发中心、技术技能研修工作室、大师工作室等，转变专业教学模式。教师通过承担教学改革项目、承担技能竞赛、建设课程资源、改革教学方法与考核方式、撰写教研教改论文等，切实提高了专业知识和技能，创新实践能力。</w:t>
      </w:r>
    </w:p>
    <w:p>
      <w:pPr>
        <w:keepNext w:val="0"/>
        <w:keepLines w:val="0"/>
        <w:pageBreakBefore w:val="0"/>
        <w:widowControl/>
        <w:kinsoku/>
        <w:wordWrap/>
        <w:overflowPunct/>
        <w:topLinePunct w:val="0"/>
        <w:autoSpaceDE/>
        <w:autoSpaceDN/>
        <w:bidi w:val="0"/>
        <w:spacing w:line="440" w:lineRule="exact"/>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4.打造标准化基地，培养高技能人才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bCs/>
          <w:kern w:val="0"/>
          <w:sz w:val="24"/>
          <w:szCs w:val="24"/>
        </w:rPr>
        <w:t>校企合作强化学生的技能训练，改变实训室建设理念，实现设备配置企业化、实训环境工厂化、操作规范岗位化，并将企业文化与理念传输给教师和学生。持续深化校企“七个融合”，即教室与车间融合，老师与师傅融合，学生与学徒融合，课成标准与需求标准融合，知识与操作融合，作品与产品融，育人与增效融合。</w:t>
      </w:r>
    </w:p>
    <w:p>
      <w:pPr>
        <w:keepNext w:val="0"/>
        <w:keepLines w:val="0"/>
        <w:pageBreakBefore w:val="0"/>
        <w:kinsoku/>
        <w:wordWrap/>
        <w:overflowPunct/>
        <w:topLinePunct w:val="0"/>
        <w:autoSpaceDE/>
        <w:autoSpaceDN/>
        <w:bidi w:val="0"/>
        <w:spacing w:line="440" w:lineRule="exact"/>
        <w:ind w:firstLine="482" w:firstLineChars="200"/>
        <w:rPr>
          <w:rStyle w:val="31"/>
          <w:rFonts w:hint="default" w:ascii="宋体" w:hAnsi="宋体" w:eastAsia="宋体" w:cs="宋体"/>
          <w:sz w:val="24"/>
          <w:szCs w:val="24"/>
        </w:rPr>
      </w:pPr>
      <w:r>
        <w:rPr>
          <w:rStyle w:val="31"/>
          <w:rFonts w:hint="default" w:ascii="宋体" w:hAnsi="宋体" w:eastAsia="宋体" w:cs="宋体"/>
          <w:sz w:val="24"/>
          <w:szCs w:val="24"/>
        </w:rPr>
        <w:t>案例2：现代职校文化建设引领学校内涵发展的育人实践</w:t>
      </w:r>
    </w:p>
    <w:p>
      <w:pPr>
        <w:keepNext w:val="0"/>
        <w:keepLines w:val="0"/>
        <w:pageBreakBefore w:val="0"/>
        <w:kinsoku/>
        <w:wordWrap/>
        <w:overflowPunct/>
        <w:topLinePunct w:val="0"/>
        <w:autoSpaceDE/>
        <w:autoSpaceDN/>
        <w:bidi w:val="0"/>
        <w:spacing w:line="440" w:lineRule="exact"/>
        <w:ind w:firstLine="480" w:firstLineChars="200"/>
        <w:rPr>
          <w:rStyle w:val="31"/>
          <w:rFonts w:hint="default" w:ascii="宋体" w:hAnsi="宋体" w:eastAsia="宋体" w:cs="宋体"/>
          <w:b w:val="0"/>
          <w:bCs w:val="0"/>
          <w:sz w:val="24"/>
          <w:szCs w:val="24"/>
        </w:rPr>
      </w:pPr>
      <w:r>
        <w:rPr>
          <w:rStyle w:val="31"/>
          <w:rFonts w:hint="default" w:ascii="宋体" w:hAnsi="宋体" w:eastAsia="宋体" w:cs="宋体"/>
          <w:b w:val="0"/>
          <w:bCs w:val="0"/>
          <w:sz w:val="24"/>
          <w:szCs w:val="24"/>
        </w:rPr>
        <w:t>文化建设是学校最核心的价值观，是学校各项管理制度中最具凝聚力和向心力的部分，她是学校的“魂”！是学校发展的最最强大驱动力！2015年学校提出：建设“理念先进、文化浓郁、管理一流、师资一流、设备一流、特色鲜明、师生幸福”的全国一流的现代中等职业技术学校的宏伟目标以来，文化建设就不断成为学校内涵发展的强大动力。</w:t>
      </w:r>
    </w:p>
    <w:p>
      <w:pPr>
        <w:keepNext w:val="0"/>
        <w:keepLines w:val="0"/>
        <w:pageBreakBefore w:val="0"/>
        <w:kinsoku/>
        <w:wordWrap/>
        <w:overflowPunct/>
        <w:topLinePunct w:val="0"/>
        <w:autoSpaceDE/>
        <w:autoSpaceDN/>
        <w:bidi w:val="0"/>
        <w:spacing w:line="440" w:lineRule="exact"/>
        <w:ind w:firstLine="482" w:firstLineChars="200"/>
        <w:rPr>
          <w:rStyle w:val="31"/>
          <w:rFonts w:hint="default" w:ascii="宋体" w:hAnsi="宋体" w:eastAsia="宋体" w:cs="宋体"/>
          <w:sz w:val="24"/>
          <w:szCs w:val="24"/>
        </w:rPr>
      </w:pPr>
      <w:r>
        <w:rPr>
          <w:rStyle w:val="31"/>
          <w:rFonts w:hint="default" w:ascii="宋体" w:hAnsi="宋体" w:eastAsia="宋体" w:cs="宋体"/>
          <w:sz w:val="24"/>
          <w:szCs w:val="24"/>
        </w:rPr>
        <w:t>一、传承历史，构建学校理念文化。</w:t>
      </w:r>
    </w:p>
    <w:p>
      <w:pPr>
        <w:keepNext w:val="0"/>
        <w:keepLines w:val="0"/>
        <w:pageBreakBefore w:val="0"/>
        <w:kinsoku/>
        <w:wordWrap/>
        <w:overflowPunct/>
        <w:topLinePunct w:val="0"/>
        <w:autoSpaceDE/>
        <w:autoSpaceDN/>
        <w:bidi w:val="0"/>
        <w:spacing w:line="440" w:lineRule="exact"/>
        <w:ind w:firstLine="480" w:firstLineChars="200"/>
        <w:rPr>
          <w:rStyle w:val="31"/>
          <w:rFonts w:hint="default" w:ascii="宋体" w:hAnsi="宋体" w:eastAsia="宋体" w:cs="宋体"/>
          <w:b w:val="0"/>
          <w:bCs w:val="0"/>
          <w:sz w:val="24"/>
          <w:szCs w:val="24"/>
        </w:rPr>
      </w:pPr>
      <w:r>
        <w:rPr>
          <w:rStyle w:val="31"/>
          <w:rFonts w:hint="default" w:ascii="宋体" w:hAnsi="宋体" w:eastAsia="宋体" w:cs="宋体"/>
          <w:b w:val="0"/>
          <w:bCs w:val="0"/>
          <w:sz w:val="24"/>
          <w:szCs w:val="24"/>
        </w:rPr>
        <w:t>杭锦后旗职业教育中心，是一所年轻、富有活力、蓬勃发展的学校，办学20多年来，在核心理念“立责树人”的统领下，秉承“润德砺能，博学强技”的办学宗旨，坚持“源于爱、立于责，成于勤”的办学策略，始终贯彻“以服务为宗旨，以升学就业为导向，以能力为本位”的办学方针，紧密围绕学历教育与职业技能培训两条主线，走在了全市乃至全区的前列。曾经的学校发展艰难坎坷，但全体师生员工迎难而上、励精图治、奋斗创新，使学校不仅克服了困难，而且激发了斗志，凝聚了人心，创造了佳绩。积淀凝练而成的“自强不息、铭责致远”的“杭后职教人”的精神品质不断传承发扬，不断丰富提升，激励了全体教职员工敬业奉献、争先创优，激励了一批又一批的职教学子勤奋苦读、励志成才。学校的理念文化体系成为一笔宝贵精神财富，是推动学校发展的动力源泉，灵魂之基。</w:t>
      </w:r>
    </w:p>
    <w:p>
      <w:pPr>
        <w:keepNext w:val="0"/>
        <w:keepLines w:val="0"/>
        <w:pageBreakBefore w:val="0"/>
        <w:kinsoku/>
        <w:wordWrap/>
        <w:overflowPunct/>
        <w:topLinePunct w:val="0"/>
        <w:autoSpaceDE/>
        <w:autoSpaceDN/>
        <w:bidi w:val="0"/>
        <w:spacing w:line="440" w:lineRule="exact"/>
        <w:ind w:firstLine="482" w:firstLineChars="200"/>
        <w:rPr>
          <w:rStyle w:val="31"/>
          <w:rFonts w:hint="default" w:ascii="宋体" w:hAnsi="宋体" w:eastAsia="宋体" w:cs="宋体"/>
          <w:sz w:val="24"/>
          <w:szCs w:val="24"/>
        </w:rPr>
      </w:pPr>
      <w:r>
        <w:rPr>
          <w:rStyle w:val="31"/>
          <w:rFonts w:hint="default" w:ascii="宋体" w:hAnsi="宋体" w:eastAsia="宋体" w:cs="宋体"/>
          <w:sz w:val="24"/>
          <w:szCs w:val="24"/>
        </w:rPr>
        <w:t>二、精准管理，完善学校制度文化。</w:t>
      </w:r>
    </w:p>
    <w:p>
      <w:pPr>
        <w:keepNext w:val="0"/>
        <w:keepLines w:val="0"/>
        <w:pageBreakBefore w:val="0"/>
        <w:kinsoku/>
        <w:wordWrap/>
        <w:overflowPunct/>
        <w:topLinePunct w:val="0"/>
        <w:autoSpaceDE/>
        <w:autoSpaceDN/>
        <w:bidi w:val="0"/>
        <w:spacing w:line="440" w:lineRule="exact"/>
        <w:ind w:firstLine="480" w:firstLineChars="200"/>
        <w:rPr>
          <w:rStyle w:val="31"/>
          <w:rFonts w:hint="default" w:ascii="宋体" w:hAnsi="宋体" w:eastAsia="宋体" w:cs="宋体"/>
          <w:b w:val="0"/>
          <w:bCs w:val="0"/>
          <w:sz w:val="24"/>
          <w:szCs w:val="24"/>
        </w:rPr>
      </w:pPr>
      <w:r>
        <w:rPr>
          <w:rStyle w:val="31"/>
          <w:rFonts w:hint="default" w:ascii="宋体" w:hAnsi="宋体" w:eastAsia="宋体" w:cs="宋体"/>
          <w:b w:val="0"/>
          <w:bCs w:val="0"/>
          <w:sz w:val="24"/>
          <w:szCs w:val="24"/>
        </w:rPr>
        <w:t>制度文化作为学校文化的一部分，是维系学校正常秩序必不可少的保障机制。多年来，我校积淀形成了师生认可的“制度管理规范人，以人为本发展人”的先进管理理念，在教学中倡导责任教育，在管理中体现以人为本，尊重人，信任人，理解人，关心人，发展人，成就人，人性化地运用管理与评价的杠杆，凝聚了人心，发展了事业。</w:t>
      </w:r>
    </w:p>
    <w:p>
      <w:pPr>
        <w:keepNext w:val="0"/>
        <w:keepLines w:val="0"/>
        <w:pageBreakBefore w:val="0"/>
        <w:kinsoku/>
        <w:wordWrap/>
        <w:overflowPunct/>
        <w:topLinePunct w:val="0"/>
        <w:autoSpaceDE/>
        <w:autoSpaceDN/>
        <w:bidi w:val="0"/>
        <w:spacing w:line="440" w:lineRule="exact"/>
        <w:ind w:firstLine="480" w:firstLineChars="200"/>
        <w:rPr>
          <w:rStyle w:val="31"/>
          <w:rFonts w:hint="default" w:ascii="宋体" w:hAnsi="宋体" w:eastAsia="宋体" w:cs="宋体"/>
          <w:b w:val="0"/>
          <w:bCs w:val="0"/>
          <w:sz w:val="24"/>
          <w:szCs w:val="24"/>
        </w:rPr>
      </w:pPr>
      <w:r>
        <w:rPr>
          <w:rStyle w:val="31"/>
          <w:rFonts w:hint="default" w:ascii="宋体" w:hAnsi="宋体" w:eastAsia="宋体" w:cs="宋体"/>
          <w:b w:val="0"/>
          <w:bCs w:val="0"/>
          <w:sz w:val="24"/>
          <w:szCs w:val="24"/>
        </w:rPr>
        <w:t xml:space="preserve">健全的规章制度是学校依法治校的具体体现，也是构建现代职业学校的必然要求，学校根据不断发展的教育形式，不断进行章程和管理制度的修改完善，并将各项制度汇编成册，明确了岗位职责，清晰了目标任务。 </w:t>
      </w:r>
    </w:p>
    <w:p>
      <w:pPr>
        <w:keepNext w:val="0"/>
        <w:keepLines w:val="0"/>
        <w:pageBreakBefore w:val="0"/>
        <w:kinsoku/>
        <w:wordWrap/>
        <w:overflowPunct/>
        <w:topLinePunct w:val="0"/>
        <w:autoSpaceDE/>
        <w:autoSpaceDN/>
        <w:bidi w:val="0"/>
        <w:spacing w:line="440" w:lineRule="exact"/>
        <w:ind w:firstLine="480" w:firstLineChars="200"/>
        <w:rPr>
          <w:rStyle w:val="31"/>
          <w:rFonts w:hint="default" w:ascii="宋体" w:hAnsi="宋体" w:eastAsia="宋体" w:cs="宋体"/>
          <w:b w:val="0"/>
          <w:bCs w:val="0"/>
          <w:sz w:val="24"/>
          <w:szCs w:val="24"/>
        </w:rPr>
      </w:pPr>
      <w:r>
        <w:rPr>
          <w:rStyle w:val="31"/>
          <w:rFonts w:hint="default" w:ascii="宋体" w:hAnsi="宋体" w:eastAsia="宋体" w:cs="宋体"/>
          <w:b w:val="0"/>
          <w:bCs w:val="0"/>
          <w:sz w:val="24"/>
          <w:szCs w:val="24"/>
        </w:rPr>
        <w:t>为了确保管理制度落地有声，精细化成为学校管理的关键，学校以精细精准精心制定落实发展规划和年度计划为抓手，通过对制度进行梳理、调整、重建和创新，构建了以管理体系、质量保证体系、学科教学体系、课程体系、自主管理体系、评价体系为主体的管理制度体系，形成以精准化为特征的校本管理的良性运作机制。围绕精准的管理追求，学校形成了“项目式管理下的分校二级管理模式”，即部门工作就是由不同的项目组成，环节干部的角色定位就是项目负责人，积极探索“分校负责，项目管理”的新扁平化管理模式，按专业成立了5个分校，具体落实学校专业建设、学科建设、德育教育等中心工作，将教学德育两个核心部门，分成不同的分工项目，项目主任兼任年级部主任，细化了部门和管理人员工作职责，成立校级督导室，实行分校工作、部门工作、环节干部、后勤服务人员扁平管理、分块考核的方式，强化了过程管理，将教育教学管理重心下移，整合了资源，提升了执行力，形成了学校管理整体一盘棋的良好格局。</w:t>
      </w:r>
    </w:p>
    <w:p>
      <w:pPr>
        <w:keepNext w:val="0"/>
        <w:keepLines w:val="0"/>
        <w:pageBreakBefore w:val="0"/>
        <w:kinsoku/>
        <w:wordWrap/>
        <w:overflowPunct/>
        <w:topLinePunct w:val="0"/>
        <w:autoSpaceDE/>
        <w:autoSpaceDN/>
        <w:bidi w:val="0"/>
        <w:spacing w:line="440" w:lineRule="exact"/>
        <w:ind w:firstLine="482" w:firstLineChars="200"/>
        <w:rPr>
          <w:rStyle w:val="31"/>
          <w:rFonts w:hint="default" w:ascii="宋体" w:hAnsi="宋体" w:eastAsia="宋体" w:cs="宋体"/>
          <w:sz w:val="24"/>
          <w:szCs w:val="24"/>
        </w:rPr>
      </w:pPr>
      <w:r>
        <w:rPr>
          <w:rStyle w:val="31"/>
          <w:rFonts w:hint="default" w:ascii="宋体" w:hAnsi="宋体" w:eastAsia="宋体" w:cs="宋体"/>
          <w:sz w:val="24"/>
          <w:szCs w:val="24"/>
        </w:rPr>
        <w:t>三、营造氛围，打造学校环境文化。</w:t>
      </w:r>
    </w:p>
    <w:p>
      <w:pPr>
        <w:keepNext w:val="0"/>
        <w:keepLines w:val="0"/>
        <w:pageBreakBefore w:val="0"/>
        <w:kinsoku/>
        <w:wordWrap/>
        <w:overflowPunct/>
        <w:topLinePunct w:val="0"/>
        <w:autoSpaceDE/>
        <w:autoSpaceDN/>
        <w:bidi w:val="0"/>
        <w:spacing w:line="440" w:lineRule="exact"/>
        <w:ind w:firstLine="480" w:firstLineChars="200"/>
        <w:rPr>
          <w:rStyle w:val="31"/>
          <w:rFonts w:hint="default" w:ascii="宋体" w:hAnsi="宋体" w:eastAsia="宋体" w:cs="宋体"/>
          <w:b w:val="0"/>
          <w:bCs w:val="0"/>
          <w:sz w:val="24"/>
          <w:szCs w:val="24"/>
        </w:rPr>
      </w:pPr>
      <w:r>
        <w:rPr>
          <w:rStyle w:val="31"/>
          <w:rFonts w:hint="default" w:ascii="宋体" w:hAnsi="宋体" w:eastAsia="宋体" w:cs="宋体"/>
          <w:b w:val="0"/>
          <w:bCs w:val="0"/>
          <w:sz w:val="24"/>
          <w:szCs w:val="24"/>
        </w:rPr>
        <w:t>浓郁的文化氛围和优美的育人环境不仅体现一所学校的文化积淀和底蕴，对学生的学习，生活，心理起到良好的调节作用，而且对规范学生的行为习惯，促进学生素质全面提升，起到潜移默化的作用。我校为了营造浓厚的文化育人氛围，让校园的每一个角落都绽放浓郁的文化气息，让环境文化成为体现学校办学理念与办学特色的重要载体，让学校物质文化凸显“五性”，即科学性、教育性、艺术性、经济性、功能性，体现学校办学理念和办学特色，具体开展了如下工作：设计制作了“楼宇名”、“一训三风主题墙”、“师生笑脸文化墙”、“最美职教学生展板”、“名师风采墙”、“月度教师展板”、“世界技能大赛中国优秀选手展板”、“大国工匠展”、“技能大赛获奖选手风采墙”、“专业风采墙”、“班级文化专栏”、“楼梯缓步文化墙”、“职教名人廊道展”、“中华优秀传统文化廊道展”、“优秀毕业生廊道展”、“廊道书吧”、“专业展柜”、“学校荣誉墙”、“地方文化展”、“企业文化展”等20个系列专题，编印了两版《魅力职教——校园文化读本》，并每年举行一届“校园文化知识竞赛”，让学校文化入心入脑，实现文化育人。同时还让学校环境文化起到“六化”的作用，即绿化，美化，文化，硬化，净化，静化。学校制定了切实可行的校园文化建设实施方案，充分利用校园空间，进行植树、栽花、种草，并发挥学校农学园艺专业学生专长，在陕坝镇春光采摘园、杭锦后旗康尔徕生态园区等企业，建立实训基地，将校园绿化、美化与专业实训对接，在廊道内培育盆景花卉，制作专业展柜，将学生优秀作品不断展出，培养师生成就感。融绿化、美化、文化于一体，给人以美的享受。校园环境每一个设计元素，都在体现在学校师生的共同理想、共同情感、共同审美观等精神文化之中，校园处处彰显特色环境育人功能。</w:t>
      </w:r>
    </w:p>
    <w:p>
      <w:pPr>
        <w:keepNext w:val="0"/>
        <w:keepLines w:val="0"/>
        <w:pageBreakBefore w:val="0"/>
        <w:kinsoku/>
        <w:wordWrap/>
        <w:overflowPunct/>
        <w:topLinePunct w:val="0"/>
        <w:autoSpaceDE/>
        <w:autoSpaceDN/>
        <w:bidi w:val="0"/>
        <w:spacing w:line="440" w:lineRule="exact"/>
        <w:ind w:firstLine="482" w:firstLineChars="200"/>
        <w:rPr>
          <w:rStyle w:val="31"/>
          <w:rFonts w:hint="default" w:ascii="宋体" w:hAnsi="宋体" w:eastAsia="宋体" w:cs="宋体"/>
          <w:sz w:val="24"/>
          <w:szCs w:val="24"/>
        </w:rPr>
      </w:pPr>
      <w:r>
        <w:rPr>
          <w:rStyle w:val="31"/>
          <w:rFonts w:hint="default" w:ascii="宋体" w:hAnsi="宋体" w:eastAsia="宋体" w:cs="宋体"/>
          <w:sz w:val="24"/>
          <w:szCs w:val="24"/>
        </w:rPr>
        <w:t>四、多措并举，形成职校特色活动文化。</w:t>
      </w:r>
    </w:p>
    <w:p>
      <w:pPr>
        <w:keepNext w:val="0"/>
        <w:keepLines w:val="0"/>
        <w:pageBreakBefore w:val="0"/>
        <w:kinsoku/>
        <w:wordWrap/>
        <w:overflowPunct/>
        <w:topLinePunct w:val="0"/>
        <w:autoSpaceDE/>
        <w:autoSpaceDN/>
        <w:bidi w:val="0"/>
        <w:spacing w:line="440" w:lineRule="exact"/>
        <w:ind w:firstLine="480" w:firstLineChars="200"/>
        <w:rPr>
          <w:rStyle w:val="31"/>
          <w:rFonts w:hint="default" w:ascii="宋体" w:hAnsi="宋体" w:eastAsia="宋体" w:cs="宋体"/>
          <w:b w:val="0"/>
          <w:bCs w:val="0"/>
          <w:sz w:val="24"/>
          <w:szCs w:val="24"/>
        </w:rPr>
      </w:pPr>
      <w:r>
        <w:rPr>
          <w:rStyle w:val="31"/>
          <w:rFonts w:hint="default" w:ascii="宋体" w:hAnsi="宋体" w:eastAsia="宋体" w:cs="宋体"/>
          <w:b w:val="0"/>
          <w:bCs w:val="0"/>
          <w:sz w:val="24"/>
          <w:szCs w:val="24"/>
        </w:rPr>
        <w:t>1.开展特色德育，形成良好校风。</w:t>
      </w:r>
    </w:p>
    <w:p>
      <w:pPr>
        <w:keepNext w:val="0"/>
        <w:keepLines w:val="0"/>
        <w:pageBreakBefore w:val="0"/>
        <w:kinsoku/>
        <w:wordWrap/>
        <w:overflowPunct/>
        <w:topLinePunct w:val="0"/>
        <w:autoSpaceDE/>
        <w:autoSpaceDN/>
        <w:bidi w:val="0"/>
        <w:spacing w:line="440" w:lineRule="exact"/>
        <w:ind w:firstLine="480" w:firstLineChars="200"/>
        <w:rPr>
          <w:rStyle w:val="31"/>
          <w:rFonts w:hint="default" w:ascii="宋体" w:hAnsi="宋体" w:eastAsia="宋体" w:cs="宋体"/>
          <w:b w:val="0"/>
          <w:bCs w:val="0"/>
          <w:sz w:val="24"/>
          <w:szCs w:val="24"/>
        </w:rPr>
      </w:pPr>
      <w:r>
        <w:rPr>
          <w:rStyle w:val="31"/>
          <w:rFonts w:hint="default" w:ascii="宋体" w:hAnsi="宋体" w:eastAsia="宋体" w:cs="宋体"/>
          <w:b w:val="0"/>
          <w:bCs w:val="0"/>
          <w:sz w:val="24"/>
          <w:szCs w:val="24"/>
        </w:rPr>
        <w:t>我校每年定期组织开展十八岁成人礼、师生远足拉练、欢送毕业生文艺晚会、冬季越野赛</w:t>
      </w:r>
      <w:r>
        <w:rPr>
          <w:rStyle w:val="31"/>
          <w:rFonts w:hint="eastAsia" w:ascii="宋体" w:hAnsi="宋体" w:eastAsia="宋体" w:cs="宋体"/>
          <w:b w:val="0"/>
          <w:bCs w:val="0"/>
          <w:sz w:val="24"/>
          <w:szCs w:val="24"/>
          <w:lang w:eastAsia="zh-CN"/>
        </w:rPr>
        <w:t>、</w:t>
      </w:r>
      <w:r>
        <w:rPr>
          <w:rStyle w:val="31"/>
          <w:rFonts w:hint="default" w:ascii="宋体" w:hAnsi="宋体" w:eastAsia="宋体" w:cs="宋体"/>
          <w:b w:val="0"/>
          <w:bCs w:val="0"/>
          <w:sz w:val="24"/>
          <w:szCs w:val="24"/>
        </w:rPr>
        <w:t>“庆元旦、迎新年”等系列活动。开展暑期社会实践活动，学生走进企业、社区、敬老院，参加各种社会实践活动，受到社会各界好评。通过主题班团会、升旗仪式、校园广播、橱窗展板、入学教育、新生军训、演讲比赛、才艺表演、运动会、志愿者服务活动以及文明班级、文明寝室、文明之星、德育之星、最美职教学生等丰富多彩的活动，使学生受到教育。学校积极开展形式多样的学生社团活动，努力提升学生素质，着力营造良好的校园文化氛围。有艺体类、专业类、文化课程三大类社团共32个。学生自创社团，自主管理，学期末进行成果展示。每周都有专门时间开展社团活动，做到有计划、有场地、有考核、有成果。广泛开展的社团活动，使学生获得许多在课堂中学不到的知识和技能，激发了学生学习兴趣，发展了个性特长，促进了学生身心健康发展。</w:t>
      </w:r>
    </w:p>
    <w:p>
      <w:pPr>
        <w:keepNext w:val="0"/>
        <w:keepLines w:val="0"/>
        <w:pageBreakBefore w:val="0"/>
        <w:kinsoku/>
        <w:wordWrap/>
        <w:overflowPunct/>
        <w:topLinePunct w:val="0"/>
        <w:autoSpaceDE/>
        <w:autoSpaceDN/>
        <w:bidi w:val="0"/>
        <w:spacing w:line="440" w:lineRule="exact"/>
        <w:ind w:firstLine="480" w:firstLineChars="200"/>
        <w:rPr>
          <w:rStyle w:val="31"/>
          <w:rFonts w:hint="default" w:ascii="宋体" w:hAnsi="宋体" w:eastAsia="宋体" w:cs="宋体"/>
          <w:b w:val="0"/>
          <w:bCs w:val="0"/>
          <w:sz w:val="24"/>
          <w:szCs w:val="24"/>
        </w:rPr>
      </w:pPr>
      <w:r>
        <w:rPr>
          <w:rStyle w:val="31"/>
          <w:rFonts w:hint="default" w:ascii="宋体" w:hAnsi="宋体" w:eastAsia="宋体" w:cs="宋体"/>
          <w:b w:val="0"/>
          <w:bCs w:val="0"/>
          <w:sz w:val="24"/>
          <w:szCs w:val="24"/>
        </w:rPr>
        <w:t>2.夯实创新教学，塑造良好教风。</w:t>
      </w:r>
    </w:p>
    <w:p>
      <w:pPr>
        <w:keepNext w:val="0"/>
        <w:keepLines w:val="0"/>
        <w:pageBreakBefore w:val="0"/>
        <w:kinsoku/>
        <w:wordWrap/>
        <w:overflowPunct/>
        <w:topLinePunct w:val="0"/>
        <w:autoSpaceDE/>
        <w:autoSpaceDN/>
        <w:bidi w:val="0"/>
        <w:spacing w:line="440" w:lineRule="exact"/>
        <w:ind w:firstLine="480" w:firstLineChars="200"/>
        <w:rPr>
          <w:rStyle w:val="31"/>
          <w:rFonts w:hint="default" w:ascii="宋体" w:hAnsi="宋体" w:eastAsia="宋体" w:cs="宋体"/>
          <w:b w:val="0"/>
          <w:bCs w:val="0"/>
          <w:sz w:val="24"/>
          <w:szCs w:val="24"/>
        </w:rPr>
      </w:pPr>
      <w:r>
        <w:rPr>
          <w:rStyle w:val="31"/>
          <w:rFonts w:hint="default" w:ascii="宋体" w:hAnsi="宋体" w:eastAsia="宋体" w:cs="宋体"/>
          <w:b w:val="0"/>
          <w:bCs w:val="0"/>
          <w:sz w:val="24"/>
          <w:szCs w:val="24"/>
        </w:rPr>
        <w:t>我校坚持“把课堂还给学生，把学校还给学生”的教改思想，制定了《杭锦后旗职业教育中心教学改革实施方案》，进行了一系列的教学改革和创新，逐步形成了各具特色的课堂教学模式。我校采用“学案互动”的教学模式进行公共基础课、专业理论课的教学，并且严格落实新授课、复习课、习题课等不同课型的教学流程、评价标准及达标课制度等。我校专业课实行理实一体化教学、案例教学、项目教学等教学方法。</w:t>
      </w:r>
    </w:p>
    <w:p>
      <w:pPr>
        <w:keepNext w:val="0"/>
        <w:keepLines w:val="0"/>
        <w:pageBreakBefore w:val="0"/>
        <w:kinsoku/>
        <w:wordWrap/>
        <w:overflowPunct/>
        <w:topLinePunct w:val="0"/>
        <w:autoSpaceDE/>
        <w:autoSpaceDN/>
        <w:bidi w:val="0"/>
        <w:spacing w:line="440" w:lineRule="exact"/>
        <w:ind w:firstLine="480" w:firstLineChars="200"/>
        <w:rPr>
          <w:rStyle w:val="31"/>
          <w:rFonts w:hint="default" w:ascii="宋体" w:hAnsi="宋体" w:eastAsia="宋体" w:cs="宋体"/>
          <w:b w:val="0"/>
          <w:bCs w:val="0"/>
          <w:sz w:val="24"/>
          <w:szCs w:val="24"/>
        </w:rPr>
      </w:pPr>
      <w:r>
        <w:rPr>
          <w:rStyle w:val="31"/>
          <w:rFonts w:hint="default" w:ascii="宋体" w:hAnsi="宋体" w:eastAsia="宋体" w:cs="宋体"/>
          <w:b w:val="0"/>
          <w:bCs w:val="0"/>
          <w:sz w:val="24"/>
          <w:szCs w:val="24"/>
        </w:rPr>
        <w:t>课程文化是学校文化的核心，是实现学校办学责任、体现办学功能的主要载体。我校构建了国家课程和校本课程相结合的课程体系，促进学生全面发展。一是加大教学改革力度，上好国家规定课程。二是大力开发校本课程，有基础文化课的初高中衔接课程，有各种专题的德育课程；有各专业开展的社会调查、参观考察、公益活动等社会实践活动课程；有艺体类、专业类的社团活动课程；有大型传统的全校性系列活动课程。丰富的校本课程加强了学生的思想品德教育，丰富了文化生活，提高了艺术品味，发展了个性特长，促进了学生全面、健康、持续的成长和发展。</w:t>
      </w:r>
    </w:p>
    <w:p>
      <w:pPr>
        <w:keepNext w:val="0"/>
        <w:keepLines w:val="0"/>
        <w:pageBreakBefore w:val="0"/>
        <w:kinsoku/>
        <w:wordWrap/>
        <w:overflowPunct/>
        <w:topLinePunct w:val="0"/>
        <w:autoSpaceDE/>
        <w:autoSpaceDN/>
        <w:bidi w:val="0"/>
        <w:spacing w:line="440" w:lineRule="exact"/>
        <w:ind w:firstLine="480" w:firstLineChars="200"/>
        <w:rPr>
          <w:rStyle w:val="31"/>
          <w:rFonts w:hint="default" w:ascii="宋体" w:hAnsi="宋体" w:eastAsia="宋体" w:cs="宋体"/>
          <w:b w:val="0"/>
          <w:bCs w:val="0"/>
          <w:sz w:val="24"/>
          <w:szCs w:val="24"/>
        </w:rPr>
      </w:pPr>
      <w:r>
        <w:rPr>
          <w:rStyle w:val="31"/>
          <w:rFonts w:hint="default" w:ascii="宋体" w:hAnsi="宋体" w:eastAsia="宋体" w:cs="宋体"/>
          <w:b w:val="0"/>
          <w:bCs w:val="0"/>
          <w:sz w:val="24"/>
          <w:szCs w:val="24"/>
        </w:rPr>
        <w:t>3.强化养成教育，培育良好学风。</w:t>
      </w:r>
    </w:p>
    <w:p>
      <w:pPr>
        <w:keepNext w:val="0"/>
        <w:keepLines w:val="0"/>
        <w:pageBreakBefore w:val="0"/>
        <w:kinsoku/>
        <w:wordWrap/>
        <w:overflowPunct/>
        <w:topLinePunct w:val="0"/>
        <w:autoSpaceDE/>
        <w:autoSpaceDN/>
        <w:bidi w:val="0"/>
        <w:spacing w:line="440" w:lineRule="exact"/>
        <w:ind w:firstLine="480" w:firstLineChars="200"/>
        <w:rPr>
          <w:rStyle w:val="31"/>
          <w:rFonts w:hint="default" w:ascii="宋体" w:hAnsi="宋体" w:eastAsia="宋体" w:cs="宋体"/>
          <w:b w:val="0"/>
          <w:bCs w:val="0"/>
          <w:sz w:val="24"/>
          <w:szCs w:val="24"/>
        </w:rPr>
      </w:pPr>
      <w:r>
        <w:rPr>
          <w:rStyle w:val="31"/>
          <w:rFonts w:hint="default" w:ascii="宋体" w:hAnsi="宋体" w:eastAsia="宋体" w:cs="宋体"/>
          <w:b w:val="0"/>
          <w:bCs w:val="0"/>
          <w:sz w:val="24"/>
          <w:szCs w:val="24"/>
        </w:rPr>
        <w:t>为了确保校园无安全事故，制定了各年级“德育训练目标”，持之以恒地在全体学生中开展了“做好三管”，即管好自己的口、管好自己的手、管好自己的脚，“争当五好”，即文明礼貌好、安全行为好、遵纪守法好、学习习惯好、勤俭节约好的教育活动，重点抓了交通安全教育、上下楼道“轻声慢步，文明谦让”教育、课间10分活动“四不”教育，不追逐打闹、不吸烟、不大声喧哗、不说粗话脏话，放学路上“八不”教育，即不在放学路上逗留，不乱买零食吃，不损坏社会公物，不进游戏室网吧，不与社会闲杂人员或外校生结伙，不私自下河游泳，不准打架斗殴，没有经过家长的允许不到同学或亲戚家等，并做到了周周有安排、有重点、有检查、有评比、有总结，严格训练，反复要求。</w:t>
      </w:r>
    </w:p>
    <w:p>
      <w:pPr>
        <w:keepNext w:val="0"/>
        <w:keepLines w:val="0"/>
        <w:pageBreakBefore w:val="0"/>
        <w:kinsoku/>
        <w:wordWrap/>
        <w:overflowPunct/>
        <w:topLinePunct w:val="0"/>
        <w:autoSpaceDE/>
        <w:autoSpaceDN/>
        <w:bidi w:val="0"/>
        <w:spacing w:line="440" w:lineRule="exact"/>
        <w:ind w:firstLine="482" w:firstLineChars="200"/>
        <w:rPr>
          <w:rStyle w:val="31"/>
          <w:rFonts w:hint="default" w:ascii="宋体" w:hAnsi="宋体" w:eastAsia="宋体" w:cs="宋体"/>
          <w:b w:val="0"/>
          <w:bCs w:val="0"/>
          <w:sz w:val="24"/>
          <w:szCs w:val="24"/>
        </w:rPr>
      </w:pPr>
      <w:r>
        <w:rPr>
          <w:rStyle w:val="31"/>
          <w:rFonts w:hint="default" w:ascii="宋体" w:hAnsi="宋体" w:eastAsia="宋体" w:cs="宋体"/>
          <w:sz w:val="24"/>
          <w:szCs w:val="24"/>
        </w:rPr>
        <w:t>五、知行合一，彰显学校行为文化。</w:t>
      </w:r>
    </w:p>
    <w:p>
      <w:pPr>
        <w:keepNext w:val="0"/>
        <w:keepLines w:val="0"/>
        <w:pageBreakBefore w:val="0"/>
        <w:kinsoku/>
        <w:wordWrap/>
        <w:overflowPunct/>
        <w:topLinePunct w:val="0"/>
        <w:autoSpaceDE/>
        <w:autoSpaceDN/>
        <w:bidi w:val="0"/>
        <w:spacing w:line="440" w:lineRule="exact"/>
        <w:ind w:firstLine="480" w:firstLineChars="200"/>
        <w:rPr>
          <w:rStyle w:val="31"/>
          <w:rFonts w:hint="default" w:ascii="宋体" w:hAnsi="宋体" w:eastAsia="宋体" w:cs="宋体"/>
          <w:b w:val="0"/>
          <w:bCs w:val="0"/>
          <w:sz w:val="24"/>
          <w:szCs w:val="24"/>
        </w:rPr>
      </w:pPr>
      <w:r>
        <w:rPr>
          <w:rStyle w:val="31"/>
          <w:rFonts w:hint="default" w:ascii="宋体" w:hAnsi="宋体" w:eastAsia="宋体" w:cs="宋体"/>
          <w:b w:val="0"/>
          <w:bCs w:val="0"/>
          <w:sz w:val="24"/>
          <w:szCs w:val="24"/>
        </w:rPr>
        <w:t>行为文化是学校所有文化的集中反映，包括有领导的管理行为、教师教育行为、学生的文明行为等，领导班子是学校良好形象的代表，是老师的模范代表，领导树立全心全意为师生服务、实心实意谋划学校发展的观念，工作中用先进的理念引领教师，生活中关心教师，尊重教师人格与尊严，构建以人为本、以身作则的领导班子文化；学校发展，教师为本，我校十分重视教师行为文化建设，以师</w:t>
      </w:r>
      <w:r>
        <w:rPr>
          <w:rStyle w:val="31"/>
          <w:rFonts w:hint="eastAsia" w:ascii="宋体" w:hAnsi="宋体" w:eastAsia="宋体" w:cs="宋体"/>
          <w:b w:val="0"/>
          <w:bCs w:val="0"/>
          <w:sz w:val="24"/>
          <w:szCs w:val="24"/>
          <w:lang w:val="en-US" w:eastAsia="zh-CN"/>
        </w:rPr>
        <w:t>德</w:t>
      </w:r>
      <w:r>
        <w:rPr>
          <w:rStyle w:val="31"/>
          <w:rFonts w:hint="default" w:ascii="宋体" w:hAnsi="宋体" w:eastAsia="宋体" w:cs="宋体"/>
          <w:b w:val="0"/>
          <w:bCs w:val="0"/>
          <w:sz w:val="24"/>
          <w:szCs w:val="24"/>
        </w:rPr>
        <w:t>建设、教研教改、业务培训为抓手，树立四个责任意识，即为学生的现在负责，为学生的未来负责，为学生的一生负责，为所有学生负责，践行“自强不息，铭责致远”校训精神；学校教育的主体是学生，我校将培养“知感恩，怀责任，择善行的高技能人才”，作为办学的出发点和落脚点，着力于诚信教育、责任教育、感恩教育、励志教育，努力做到知行合一，学以致用。</w:t>
      </w:r>
    </w:p>
    <w:p>
      <w:pPr>
        <w:keepNext w:val="0"/>
        <w:keepLines w:val="0"/>
        <w:pageBreakBefore w:val="0"/>
        <w:kinsoku/>
        <w:wordWrap/>
        <w:overflowPunct/>
        <w:topLinePunct w:val="0"/>
        <w:autoSpaceDE/>
        <w:autoSpaceDN/>
        <w:bidi w:val="0"/>
        <w:spacing w:line="440" w:lineRule="exact"/>
        <w:ind w:firstLine="480" w:firstLineChars="200"/>
        <w:rPr>
          <w:rStyle w:val="31"/>
          <w:rFonts w:hint="default" w:ascii="宋体" w:hAnsi="宋体" w:eastAsia="宋体" w:cs="宋体"/>
          <w:b w:val="0"/>
          <w:bCs w:val="0"/>
          <w:sz w:val="24"/>
          <w:szCs w:val="24"/>
        </w:rPr>
      </w:pPr>
      <w:r>
        <w:rPr>
          <w:rStyle w:val="31"/>
          <w:rFonts w:hint="default" w:ascii="宋体" w:hAnsi="宋体" w:eastAsia="宋体" w:cs="宋体"/>
          <w:b w:val="0"/>
          <w:bCs w:val="0"/>
          <w:sz w:val="24"/>
          <w:szCs w:val="24"/>
        </w:rPr>
        <w:t>校园文化建设是一个学校前进和发展的永恒的主题，直接影响学校各方面的工作，它不仅是素质教育的一个重要内容，也是学校发展的一个主要内容，良好的校园文化将促使学校更健康、稳定的发展。 反思我校校园文化正朝着健康方向发展，但是还有许多地方需要加强，要真正做到以“正确舆论引导人，正气氛围感染人</w:t>
      </w:r>
      <w:r>
        <w:rPr>
          <w:rStyle w:val="31"/>
          <w:rFonts w:hint="default" w:ascii="宋体" w:hAnsi="宋体" w:eastAsia="宋体" w:cs="宋体"/>
          <w:b w:val="0"/>
          <w:bCs w:val="0"/>
          <w:sz w:val="24"/>
          <w:szCs w:val="24"/>
          <w:lang w:val="en-US"/>
        </w:rPr>
        <w:t>”</w:t>
      </w:r>
      <w:r>
        <w:rPr>
          <w:rStyle w:val="31"/>
          <w:rFonts w:hint="default" w:ascii="宋体" w:hAnsi="宋体" w:eastAsia="宋体" w:cs="宋体"/>
          <w:b w:val="0"/>
          <w:bCs w:val="0"/>
          <w:sz w:val="24"/>
          <w:szCs w:val="24"/>
        </w:rPr>
        <w:t>。 加强校园文化建设，需人人共同努力，坚持不懈的奋斗。 校园文化建设，任重而道远。</w:t>
      </w:r>
    </w:p>
    <w:p>
      <w:pPr>
        <w:keepNext w:val="0"/>
        <w:keepLines w:val="0"/>
        <w:pageBreakBefore w:val="0"/>
        <w:kinsoku/>
        <w:wordWrap/>
        <w:overflowPunct/>
        <w:topLinePunct w:val="0"/>
        <w:autoSpaceDE/>
        <w:autoSpaceDN/>
        <w:bidi w:val="0"/>
        <w:spacing w:line="440" w:lineRule="exact"/>
        <w:ind w:firstLine="600" w:firstLineChars="200"/>
        <w:rPr>
          <w:rStyle w:val="31"/>
          <w:rFonts w:hint="default" w:ascii="宋体" w:hAnsi="宋体" w:eastAsia="宋体" w:cs="宋体"/>
          <w:b w:val="0"/>
          <w:bCs w:val="0"/>
        </w:rPr>
      </w:pPr>
      <w:r>
        <w:rPr>
          <w:rStyle w:val="31"/>
          <w:rFonts w:hint="default"/>
          <w:b w:val="0"/>
          <w:bCs w:val="0"/>
          <w:sz w:val="30"/>
          <w:szCs w:val="30"/>
        </w:rPr>
        <w:t>8.主要问题和改进措施</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rPr>
          <w:rStyle w:val="31"/>
          <w:rFonts w:hint="default"/>
          <w:b w:val="0"/>
          <w:bCs w:val="0"/>
        </w:rPr>
      </w:pPr>
      <w:r>
        <w:rPr>
          <w:rStyle w:val="31"/>
          <w:rFonts w:hint="default"/>
          <w:b w:val="0"/>
          <w:bCs w:val="0"/>
        </w:rPr>
        <w:t>8.1问题与改进</w:t>
      </w:r>
    </w:p>
    <w:p>
      <w:pPr>
        <w:keepNext w:val="0"/>
        <w:keepLines w:val="0"/>
        <w:pageBreakBefore w:val="0"/>
        <w:kinsoku/>
        <w:wordWrap/>
        <w:overflowPunct/>
        <w:topLinePunct w:val="0"/>
        <w:autoSpaceDE/>
        <w:autoSpaceDN/>
        <w:bidi w:val="0"/>
        <w:adjustRightInd w:val="0"/>
        <w:snapToGrid w:val="0"/>
        <w:spacing w:line="440" w:lineRule="exact"/>
        <w:ind w:firstLine="480" w:firstLineChars="200"/>
        <w:rPr>
          <w:rFonts w:ascii="宋体" w:hAnsi="宋体" w:eastAsia="宋体"/>
          <w:sz w:val="24"/>
          <w:szCs w:val="24"/>
        </w:rPr>
      </w:pPr>
      <w:r>
        <w:rPr>
          <w:rFonts w:hint="eastAsia" w:ascii="宋体" w:hAnsi="宋体" w:eastAsia="宋体"/>
          <w:sz w:val="24"/>
          <w:szCs w:val="24"/>
        </w:rPr>
        <w:t>2019年，学校通过政府买岗聘任了30位专业课教师，政府公开招考事业编制12人，我校专业课教师的短缺与结构不合理的情况得已改善。但这些教师基本上都是从一个校门出来走进另一个校门，教学经验不足，岗位职责不够明确，教学操作不够规范，这就需要学校利用较长的一段时间加以培训，使其能够尽快成长为独当一面的教师。目前，基础文化课教师人数配给不够，导致很多老师超负荷工作，现有文化基础课教师普遍年龄偏大，对现代教育理论了解不够，对各种培训参与的积极性不高，职业倦怠现象比较严重。很多教师都是从初中选调上来，专业能力不强，学习能力有限。这些情况，导致文化基础课模式体系不够健全，亮点不够突出，高效课堂的打造显得比较艰难。专业实训课中专业教师技能不足，没有形成一套完整的技能实训体系，把技能实训课上成了理论实训课，使学生的技能水平出现低层次化。</w:t>
      </w:r>
    </w:p>
    <w:p>
      <w:pPr>
        <w:keepNext w:val="0"/>
        <w:keepLines w:val="0"/>
        <w:pageBreakBefore w:val="0"/>
        <w:kinsoku/>
        <w:wordWrap/>
        <w:overflowPunct/>
        <w:topLinePunct w:val="0"/>
        <w:autoSpaceDE/>
        <w:autoSpaceDN/>
        <w:bidi w:val="0"/>
        <w:adjustRightInd w:val="0"/>
        <w:snapToGrid w:val="0"/>
        <w:spacing w:line="440" w:lineRule="exact"/>
        <w:ind w:firstLine="482" w:firstLineChars="200"/>
        <w:rPr>
          <w:rFonts w:ascii="宋体" w:hAnsi="宋体" w:eastAsia="宋体"/>
          <w:sz w:val="24"/>
          <w:szCs w:val="24"/>
        </w:rPr>
      </w:pPr>
      <w:r>
        <w:rPr>
          <w:rFonts w:hint="eastAsia" w:ascii="宋体" w:hAnsi="宋体" w:eastAsia="宋体"/>
          <w:b/>
          <w:bCs/>
          <w:sz w:val="24"/>
          <w:szCs w:val="24"/>
        </w:rPr>
        <w:t>改进措施</w:t>
      </w:r>
      <w:r>
        <w:rPr>
          <w:rFonts w:hint="eastAsia" w:ascii="宋体" w:hAnsi="宋体" w:eastAsia="宋体"/>
          <w:sz w:val="24"/>
          <w:szCs w:val="24"/>
        </w:rPr>
        <w:t>：鉴于以上情况，我校制定了《教师三年培养规划方案》，明确三年的培养目标，根据新老教师的不同情况，采取灵活多样的措施，分层次对教师进行培养，通过“走出去，请进来”名师引领“师徒结对子”校本培训等方式，鼓励教师积极参与各级各类培训，全面提高教师的教育教学理论水平和专业能力。对于青年教师，学校充分提供学习交流的平台，“加担子，给压力”，使他们在工作中不断得到锻炼，力争三年内全部达标，成为教育教学的骨干力量。加大力量培训专业课教师技能，通过改进教研活动的方式，增加技能教研，形成一套符合教学标准、实训标准的技能教学规范，更好的服务教学，在假期专业课教师跟岗学习进一步掌握专业技能，与社会发展接轨。</w:t>
      </w:r>
    </w:p>
    <w:p>
      <w:pPr>
        <w:keepNext w:val="0"/>
        <w:keepLines w:val="0"/>
        <w:pageBreakBefore w:val="0"/>
        <w:kinsoku/>
        <w:wordWrap/>
        <w:overflowPunct/>
        <w:topLinePunct w:val="0"/>
        <w:autoSpaceDE/>
        <w:autoSpaceDN/>
        <w:bidi w:val="0"/>
        <w:spacing w:line="440" w:lineRule="exact"/>
        <w:ind w:firstLine="480"/>
        <w:rPr>
          <w:rFonts w:ascii="宋体" w:hAnsi="宋体" w:eastAsia="宋体"/>
          <w:color w:val="000000" w:themeColor="text1"/>
          <w:sz w:val="24"/>
          <w:szCs w:val="24"/>
        </w:rPr>
      </w:pPr>
      <w:r>
        <w:rPr>
          <w:rFonts w:hint="eastAsia" w:ascii="宋体" w:hAnsi="宋体" w:eastAsia="宋体" w:cs="宋体"/>
          <w:color w:val="000000" w:themeColor="text1"/>
          <w:sz w:val="24"/>
          <w:szCs w:val="24"/>
        </w:rPr>
        <w:t>我校将紧紧抓住国家大力发展职业教育的政策支持，紧紧团结全体教职员工，不断开拓创新，实现学校硬件建设一流、软实力倍增的目标，进一步提升教育教学质量，为社会培养更多优秀的技术技能人才，为职业教育事业和经济建设做出更大的贡献。</w:t>
      </w:r>
    </w:p>
    <w:p>
      <w:pPr>
        <w:keepNext w:val="0"/>
        <w:keepLines w:val="0"/>
        <w:pageBreakBefore w:val="0"/>
        <w:kinsoku/>
        <w:wordWrap/>
        <w:overflowPunct/>
        <w:topLinePunct w:val="0"/>
        <w:autoSpaceDE/>
        <w:autoSpaceDN/>
        <w:bidi w:val="0"/>
        <w:spacing w:line="440" w:lineRule="exact"/>
        <w:ind w:firstLine="3120" w:firstLineChars="1300"/>
        <w:jc w:val="left"/>
        <w:rPr>
          <w:rFonts w:ascii="宋体" w:hAnsi="宋体" w:eastAsia="宋体" w:cs="宋体"/>
          <w:color w:val="000000" w:themeColor="text1"/>
          <w:sz w:val="24"/>
          <w:szCs w:val="24"/>
        </w:rPr>
      </w:pPr>
    </w:p>
    <w:p>
      <w:pPr>
        <w:keepNext w:val="0"/>
        <w:keepLines w:val="0"/>
        <w:pageBreakBefore w:val="0"/>
        <w:kinsoku/>
        <w:wordWrap/>
        <w:overflowPunct/>
        <w:topLinePunct w:val="0"/>
        <w:autoSpaceDE/>
        <w:autoSpaceDN/>
        <w:bidi w:val="0"/>
        <w:spacing w:line="440" w:lineRule="exact"/>
        <w:ind w:firstLine="3120" w:firstLineChars="1300"/>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杭锦后旗职业教育中心（高级技工学校）</w:t>
      </w:r>
    </w:p>
    <w:p>
      <w:pPr>
        <w:keepNext w:val="0"/>
        <w:keepLines w:val="0"/>
        <w:pageBreakBefore w:val="0"/>
        <w:kinsoku/>
        <w:wordWrap/>
        <w:overflowPunct/>
        <w:topLinePunct w:val="0"/>
        <w:autoSpaceDE/>
        <w:autoSpaceDN/>
        <w:bidi w:val="0"/>
        <w:spacing w:line="440" w:lineRule="exact"/>
        <w:ind w:firstLine="480"/>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2021年</w:t>
      </w:r>
      <w:r>
        <w:rPr>
          <w:rFonts w:hint="default" w:ascii="宋体" w:hAnsi="宋体" w:eastAsia="宋体" w:cs="宋体"/>
          <w:color w:val="000000" w:themeColor="text1"/>
          <w:sz w:val="24"/>
          <w:szCs w:val="24"/>
          <w:lang w:val="en-US"/>
        </w:rPr>
        <w:t>3</w:t>
      </w:r>
      <w:r>
        <w:rPr>
          <w:rFonts w:hint="eastAsia" w:ascii="宋体" w:hAnsi="宋体" w:eastAsia="宋体" w:cs="宋体"/>
          <w:color w:val="000000" w:themeColor="text1"/>
          <w:sz w:val="24"/>
          <w:szCs w:val="24"/>
        </w:rPr>
        <w:t>月</w:t>
      </w:r>
      <w:r>
        <w:rPr>
          <w:rFonts w:hint="default" w:ascii="宋体" w:hAnsi="宋体" w:eastAsia="宋体" w:cs="宋体"/>
          <w:color w:val="000000" w:themeColor="text1"/>
          <w:sz w:val="24"/>
          <w:szCs w:val="24"/>
          <w:lang w:val="en-US"/>
        </w:rPr>
        <w:t>5</w:t>
      </w:r>
      <w:r>
        <w:rPr>
          <w:rFonts w:hint="eastAsia" w:ascii="宋体" w:hAnsi="宋体" w:eastAsia="宋体" w:cs="宋体"/>
          <w:color w:val="000000" w:themeColor="text1"/>
          <w:sz w:val="24"/>
          <w:szCs w:val="24"/>
        </w:rPr>
        <w:t xml:space="preserve">日                                              </w:t>
      </w:r>
    </w:p>
    <w:sectPr>
      <w:footerReference r:id="rId5" w:type="default"/>
      <w:pgSz w:w="11906" w:h="16838"/>
      <w:pgMar w:top="1417" w:right="1417" w:bottom="1417" w:left="1701"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Light">
    <w:altName w:val="宋体"/>
    <w:panose1 w:val="00000000000000000000"/>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50" o:spid="_x0000_s2050"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49" o:spid="_x0000_s2049"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12</w:t>
                </w:r>
                <w:r>
                  <w:fldChar w:fldCharType="end"/>
                </w:r>
              </w:p>
            </w:txbxContent>
          </v:textbox>
        </v:shape>
      </w:pict>
    </w:r>
    <w:r>
      <w:rPr>
        <w:rFonts w:hint="eastAsia"/>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94122"/>
    <w:rsid w:val="00011715"/>
    <w:rsid w:val="0002327B"/>
    <w:rsid w:val="000248E7"/>
    <w:rsid w:val="0003787E"/>
    <w:rsid w:val="000379F8"/>
    <w:rsid w:val="00040F34"/>
    <w:rsid w:val="00041074"/>
    <w:rsid w:val="0004522F"/>
    <w:rsid w:val="000478FC"/>
    <w:rsid w:val="00050AD2"/>
    <w:rsid w:val="000573C8"/>
    <w:rsid w:val="0006784F"/>
    <w:rsid w:val="00072AD8"/>
    <w:rsid w:val="00090BF7"/>
    <w:rsid w:val="0009244B"/>
    <w:rsid w:val="00092FD1"/>
    <w:rsid w:val="00097C8A"/>
    <w:rsid w:val="000B7A0D"/>
    <w:rsid w:val="000E4CDA"/>
    <w:rsid w:val="000E590C"/>
    <w:rsid w:val="000E7239"/>
    <w:rsid w:val="000F1502"/>
    <w:rsid w:val="000F4C60"/>
    <w:rsid w:val="000F6AEE"/>
    <w:rsid w:val="00101781"/>
    <w:rsid w:val="001256D9"/>
    <w:rsid w:val="00132149"/>
    <w:rsid w:val="00135F1E"/>
    <w:rsid w:val="00137B2E"/>
    <w:rsid w:val="00145C25"/>
    <w:rsid w:val="00150911"/>
    <w:rsid w:val="001541EF"/>
    <w:rsid w:val="00161D90"/>
    <w:rsid w:val="00161E82"/>
    <w:rsid w:val="00176CE9"/>
    <w:rsid w:val="001811B6"/>
    <w:rsid w:val="001A61C8"/>
    <w:rsid w:val="001A620A"/>
    <w:rsid w:val="001B20AD"/>
    <w:rsid w:val="001C0BEF"/>
    <w:rsid w:val="001C1B05"/>
    <w:rsid w:val="001C77F4"/>
    <w:rsid w:val="001D21D7"/>
    <w:rsid w:val="001E3961"/>
    <w:rsid w:val="001E601C"/>
    <w:rsid w:val="001E7B6B"/>
    <w:rsid w:val="002020D5"/>
    <w:rsid w:val="00203115"/>
    <w:rsid w:val="002133D6"/>
    <w:rsid w:val="0022178C"/>
    <w:rsid w:val="002246B4"/>
    <w:rsid w:val="002265F2"/>
    <w:rsid w:val="002311DC"/>
    <w:rsid w:val="00237D99"/>
    <w:rsid w:val="002417A4"/>
    <w:rsid w:val="00246212"/>
    <w:rsid w:val="002537DD"/>
    <w:rsid w:val="0025511F"/>
    <w:rsid w:val="002562BB"/>
    <w:rsid w:val="002629F8"/>
    <w:rsid w:val="002723BC"/>
    <w:rsid w:val="00297A1E"/>
    <w:rsid w:val="002A5EBB"/>
    <w:rsid w:val="002A647E"/>
    <w:rsid w:val="002B05C6"/>
    <w:rsid w:val="002B0CEE"/>
    <w:rsid w:val="002B1691"/>
    <w:rsid w:val="002B30CA"/>
    <w:rsid w:val="002C7D64"/>
    <w:rsid w:val="002D7B4E"/>
    <w:rsid w:val="002F4C8B"/>
    <w:rsid w:val="002F7FCE"/>
    <w:rsid w:val="0030476B"/>
    <w:rsid w:val="0030715E"/>
    <w:rsid w:val="0030724A"/>
    <w:rsid w:val="00324BD9"/>
    <w:rsid w:val="0032530B"/>
    <w:rsid w:val="003256BC"/>
    <w:rsid w:val="00331F68"/>
    <w:rsid w:val="00333FF4"/>
    <w:rsid w:val="003365B2"/>
    <w:rsid w:val="00336E75"/>
    <w:rsid w:val="003507CA"/>
    <w:rsid w:val="003646BD"/>
    <w:rsid w:val="00364F8B"/>
    <w:rsid w:val="00374B02"/>
    <w:rsid w:val="003A5E4D"/>
    <w:rsid w:val="003B53E7"/>
    <w:rsid w:val="003B6C40"/>
    <w:rsid w:val="003B76D4"/>
    <w:rsid w:val="003C2177"/>
    <w:rsid w:val="003E00A6"/>
    <w:rsid w:val="003E6215"/>
    <w:rsid w:val="003E7A93"/>
    <w:rsid w:val="00411757"/>
    <w:rsid w:val="0041333C"/>
    <w:rsid w:val="00414E7C"/>
    <w:rsid w:val="0041608A"/>
    <w:rsid w:val="00421414"/>
    <w:rsid w:val="004226DF"/>
    <w:rsid w:val="00423339"/>
    <w:rsid w:val="00435D3D"/>
    <w:rsid w:val="00442CE3"/>
    <w:rsid w:val="0045529D"/>
    <w:rsid w:val="0046123B"/>
    <w:rsid w:val="00466E7C"/>
    <w:rsid w:val="0048594F"/>
    <w:rsid w:val="00490FA9"/>
    <w:rsid w:val="004A3B40"/>
    <w:rsid w:val="004A6BE5"/>
    <w:rsid w:val="004A7543"/>
    <w:rsid w:val="004B53E0"/>
    <w:rsid w:val="004F21D9"/>
    <w:rsid w:val="004F3DC9"/>
    <w:rsid w:val="004F44D0"/>
    <w:rsid w:val="004F74CF"/>
    <w:rsid w:val="00511935"/>
    <w:rsid w:val="00516CE5"/>
    <w:rsid w:val="00530AB8"/>
    <w:rsid w:val="00531591"/>
    <w:rsid w:val="00531684"/>
    <w:rsid w:val="00533343"/>
    <w:rsid w:val="005340B9"/>
    <w:rsid w:val="005440D2"/>
    <w:rsid w:val="005464DE"/>
    <w:rsid w:val="00546BD6"/>
    <w:rsid w:val="0055225E"/>
    <w:rsid w:val="0055310E"/>
    <w:rsid w:val="00560A51"/>
    <w:rsid w:val="005667EC"/>
    <w:rsid w:val="0057530C"/>
    <w:rsid w:val="005A3EFC"/>
    <w:rsid w:val="005B1687"/>
    <w:rsid w:val="005B28A8"/>
    <w:rsid w:val="005B608B"/>
    <w:rsid w:val="005D1010"/>
    <w:rsid w:val="005D77B9"/>
    <w:rsid w:val="005D7E7B"/>
    <w:rsid w:val="00602628"/>
    <w:rsid w:val="00603255"/>
    <w:rsid w:val="006052B3"/>
    <w:rsid w:val="00606AAB"/>
    <w:rsid w:val="00611C63"/>
    <w:rsid w:val="0061504C"/>
    <w:rsid w:val="006163C0"/>
    <w:rsid w:val="0062645A"/>
    <w:rsid w:val="00627169"/>
    <w:rsid w:val="00632374"/>
    <w:rsid w:val="00644B07"/>
    <w:rsid w:val="0064693A"/>
    <w:rsid w:val="00647DF9"/>
    <w:rsid w:val="0065099F"/>
    <w:rsid w:val="00654B60"/>
    <w:rsid w:val="00656363"/>
    <w:rsid w:val="00657F85"/>
    <w:rsid w:val="00660168"/>
    <w:rsid w:val="0068173D"/>
    <w:rsid w:val="00683304"/>
    <w:rsid w:val="0068442D"/>
    <w:rsid w:val="006947CE"/>
    <w:rsid w:val="006968B9"/>
    <w:rsid w:val="006973FC"/>
    <w:rsid w:val="00697990"/>
    <w:rsid w:val="006A648D"/>
    <w:rsid w:val="006E2B18"/>
    <w:rsid w:val="00700611"/>
    <w:rsid w:val="00706BF7"/>
    <w:rsid w:val="0071046E"/>
    <w:rsid w:val="007104B2"/>
    <w:rsid w:val="00711D60"/>
    <w:rsid w:val="00716130"/>
    <w:rsid w:val="007204AC"/>
    <w:rsid w:val="00735273"/>
    <w:rsid w:val="00742A5B"/>
    <w:rsid w:val="00742CA0"/>
    <w:rsid w:val="0075313D"/>
    <w:rsid w:val="00753C0F"/>
    <w:rsid w:val="007541AF"/>
    <w:rsid w:val="00755B82"/>
    <w:rsid w:val="00756722"/>
    <w:rsid w:val="00761295"/>
    <w:rsid w:val="0076730A"/>
    <w:rsid w:val="00771F4C"/>
    <w:rsid w:val="0077238C"/>
    <w:rsid w:val="00782114"/>
    <w:rsid w:val="007824AE"/>
    <w:rsid w:val="00785778"/>
    <w:rsid w:val="00787ACF"/>
    <w:rsid w:val="0079773B"/>
    <w:rsid w:val="007A0BA4"/>
    <w:rsid w:val="007A7CB9"/>
    <w:rsid w:val="007B36B7"/>
    <w:rsid w:val="007C25B8"/>
    <w:rsid w:val="007D4560"/>
    <w:rsid w:val="007D55EB"/>
    <w:rsid w:val="008008F7"/>
    <w:rsid w:val="00800C98"/>
    <w:rsid w:val="00805C2A"/>
    <w:rsid w:val="00807E54"/>
    <w:rsid w:val="0081606C"/>
    <w:rsid w:val="008338A9"/>
    <w:rsid w:val="008665ED"/>
    <w:rsid w:val="00871E0F"/>
    <w:rsid w:val="00874886"/>
    <w:rsid w:val="0089766F"/>
    <w:rsid w:val="008B0B0C"/>
    <w:rsid w:val="008B1914"/>
    <w:rsid w:val="008B2C7D"/>
    <w:rsid w:val="008B69BC"/>
    <w:rsid w:val="008C5867"/>
    <w:rsid w:val="008F48A3"/>
    <w:rsid w:val="00905C77"/>
    <w:rsid w:val="0091115F"/>
    <w:rsid w:val="00914234"/>
    <w:rsid w:val="00915692"/>
    <w:rsid w:val="009372CD"/>
    <w:rsid w:val="00940B5C"/>
    <w:rsid w:val="009477A6"/>
    <w:rsid w:val="00956652"/>
    <w:rsid w:val="00960122"/>
    <w:rsid w:val="009645AA"/>
    <w:rsid w:val="00970235"/>
    <w:rsid w:val="0097347F"/>
    <w:rsid w:val="00982771"/>
    <w:rsid w:val="0098507D"/>
    <w:rsid w:val="00992E18"/>
    <w:rsid w:val="009936D8"/>
    <w:rsid w:val="009969CE"/>
    <w:rsid w:val="009B62EE"/>
    <w:rsid w:val="009C3512"/>
    <w:rsid w:val="009C3A87"/>
    <w:rsid w:val="009D35FC"/>
    <w:rsid w:val="009D3FAC"/>
    <w:rsid w:val="009D5F65"/>
    <w:rsid w:val="009D6530"/>
    <w:rsid w:val="009F0069"/>
    <w:rsid w:val="009F2936"/>
    <w:rsid w:val="00A04AB8"/>
    <w:rsid w:val="00A06536"/>
    <w:rsid w:val="00A13ACA"/>
    <w:rsid w:val="00A221BB"/>
    <w:rsid w:val="00A31BAF"/>
    <w:rsid w:val="00A32D21"/>
    <w:rsid w:val="00A33061"/>
    <w:rsid w:val="00A3512E"/>
    <w:rsid w:val="00A35443"/>
    <w:rsid w:val="00A357E5"/>
    <w:rsid w:val="00A3626B"/>
    <w:rsid w:val="00A3669D"/>
    <w:rsid w:val="00A36FC7"/>
    <w:rsid w:val="00A40F9B"/>
    <w:rsid w:val="00A54AEC"/>
    <w:rsid w:val="00A61495"/>
    <w:rsid w:val="00A622EC"/>
    <w:rsid w:val="00A63C1E"/>
    <w:rsid w:val="00A66134"/>
    <w:rsid w:val="00A725D6"/>
    <w:rsid w:val="00A74117"/>
    <w:rsid w:val="00A74426"/>
    <w:rsid w:val="00A85EB7"/>
    <w:rsid w:val="00A91E94"/>
    <w:rsid w:val="00A941B6"/>
    <w:rsid w:val="00A96FEA"/>
    <w:rsid w:val="00AB2827"/>
    <w:rsid w:val="00AC6BC8"/>
    <w:rsid w:val="00AD30C6"/>
    <w:rsid w:val="00AD7F28"/>
    <w:rsid w:val="00AE16F7"/>
    <w:rsid w:val="00AE413C"/>
    <w:rsid w:val="00AF5519"/>
    <w:rsid w:val="00AF6361"/>
    <w:rsid w:val="00AF7F0A"/>
    <w:rsid w:val="00B029EC"/>
    <w:rsid w:val="00B27B32"/>
    <w:rsid w:val="00B371A8"/>
    <w:rsid w:val="00B57D99"/>
    <w:rsid w:val="00B60D01"/>
    <w:rsid w:val="00B631A8"/>
    <w:rsid w:val="00B65173"/>
    <w:rsid w:val="00B7741F"/>
    <w:rsid w:val="00BA325F"/>
    <w:rsid w:val="00BA6C8C"/>
    <w:rsid w:val="00BB7B5F"/>
    <w:rsid w:val="00BC2D6B"/>
    <w:rsid w:val="00BC3A1D"/>
    <w:rsid w:val="00BC47B7"/>
    <w:rsid w:val="00BD59C9"/>
    <w:rsid w:val="00BE04F6"/>
    <w:rsid w:val="00BE19FC"/>
    <w:rsid w:val="00BE3AF6"/>
    <w:rsid w:val="00BE665E"/>
    <w:rsid w:val="00BF0DD3"/>
    <w:rsid w:val="00BF1F91"/>
    <w:rsid w:val="00C056BC"/>
    <w:rsid w:val="00C17E9D"/>
    <w:rsid w:val="00C21946"/>
    <w:rsid w:val="00C21ACC"/>
    <w:rsid w:val="00C22A93"/>
    <w:rsid w:val="00C25E05"/>
    <w:rsid w:val="00C262F9"/>
    <w:rsid w:val="00C33873"/>
    <w:rsid w:val="00C34507"/>
    <w:rsid w:val="00C401B0"/>
    <w:rsid w:val="00C40316"/>
    <w:rsid w:val="00C40C03"/>
    <w:rsid w:val="00C43D8A"/>
    <w:rsid w:val="00C454C4"/>
    <w:rsid w:val="00C5247C"/>
    <w:rsid w:val="00C54A29"/>
    <w:rsid w:val="00C61482"/>
    <w:rsid w:val="00C63901"/>
    <w:rsid w:val="00C73B68"/>
    <w:rsid w:val="00C74C6C"/>
    <w:rsid w:val="00C80CF8"/>
    <w:rsid w:val="00C81C01"/>
    <w:rsid w:val="00C84E2B"/>
    <w:rsid w:val="00C86EDB"/>
    <w:rsid w:val="00C93449"/>
    <w:rsid w:val="00CB14E3"/>
    <w:rsid w:val="00CC2B00"/>
    <w:rsid w:val="00CD0EBF"/>
    <w:rsid w:val="00CD3217"/>
    <w:rsid w:val="00CE0FE6"/>
    <w:rsid w:val="00CE1E5F"/>
    <w:rsid w:val="00CF0336"/>
    <w:rsid w:val="00D00BFB"/>
    <w:rsid w:val="00D179E8"/>
    <w:rsid w:val="00D2514A"/>
    <w:rsid w:val="00D47CEA"/>
    <w:rsid w:val="00D537C5"/>
    <w:rsid w:val="00D62C34"/>
    <w:rsid w:val="00D701CD"/>
    <w:rsid w:val="00D80F7D"/>
    <w:rsid w:val="00D85760"/>
    <w:rsid w:val="00D92247"/>
    <w:rsid w:val="00D95700"/>
    <w:rsid w:val="00DA22AD"/>
    <w:rsid w:val="00DA39A6"/>
    <w:rsid w:val="00DB511B"/>
    <w:rsid w:val="00DC0AC6"/>
    <w:rsid w:val="00DC128D"/>
    <w:rsid w:val="00DC1870"/>
    <w:rsid w:val="00DD5F16"/>
    <w:rsid w:val="00DF088C"/>
    <w:rsid w:val="00DF221C"/>
    <w:rsid w:val="00DF7D03"/>
    <w:rsid w:val="00E0012C"/>
    <w:rsid w:val="00E11A2D"/>
    <w:rsid w:val="00E26247"/>
    <w:rsid w:val="00E41505"/>
    <w:rsid w:val="00E64C25"/>
    <w:rsid w:val="00E73024"/>
    <w:rsid w:val="00E91AFA"/>
    <w:rsid w:val="00E94122"/>
    <w:rsid w:val="00E9572F"/>
    <w:rsid w:val="00E97839"/>
    <w:rsid w:val="00EB060D"/>
    <w:rsid w:val="00EB2A20"/>
    <w:rsid w:val="00EB6132"/>
    <w:rsid w:val="00EC4836"/>
    <w:rsid w:val="00EC5781"/>
    <w:rsid w:val="00ED27C8"/>
    <w:rsid w:val="00ED6953"/>
    <w:rsid w:val="00EE2A67"/>
    <w:rsid w:val="00EE5BC4"/>
    <w:rsid w:val="00EF6A80"/>
    <w:rsid w:val="00F02239"/>
    <w:rsid w:val="00F225AA"/>
    <w:rsid w:val="00F37015"/>
    <w:rsid w:val="00F43F2C"/>
    <w:rsid w:val="00F444C0"/>
    <w:rsid w:val="00F45E32"/>
    <w:rsid w:val="00F4667C"/>
    <w:rsid w:val="00F4697C"/>
    <w:rsid w:val="00F54871"/>
    <w:rsid w:val="00F6603F"/>
    <w:rsid w:val="00F6675A"/>
    <w:rsid w:val="00F707C2"/>
    <w:rsid w:val="00F76436"/>
    <w:rsid w:val="00F97147"/>
    <w:rsid w:val="00FA2C56"/>
    <w:rsid w:val="00FC0D6E"/>
    <w:rsid w:val="00FC2129"/>
    <w:rsid w:val="00FC6A78"/>
    <w:rsid w:val="00FD2A45"/>
    <w:rsid w:val="00FD4703"/>
    <w:rsid w:val="00FE111B"/>
    <w:rsid w:val="00FE4A31"/>
    <w:rsid w:val="00FF5584"/>
    <w:rsid w:val="01830CE7"/>
    <w:rsid w:val="033C0871"/>
    <w:rsid w:val="04770163"/>
    <w:rsid w:val="048F5BC4"/>
    <w:rsid w:val="05241967"/>
    <w:rsid w:val="06280011"/>
    <w:rsid w:val="07B766D6"/>
    <w:rsid w:val="08590D40"/>
    <w:rsid w:val="08DD0958"/>
    <w:rsid w:val="09FF6D86"/>
    <w:rsid w:val="0B5F3154"/>
    <w:rsid w:val="0BEE161E"/>
    <w:rsid w:val="0C0F5E38"/>
    <w:rsid w:val="0C56547D"/>
    <w:rsid w:val="0C5D4D2B"/>
    <w:rsid w:val="0CA25A48"/>
    <w:rsid w:val="0D162705"/>
    <w:rsid w:val="0DCE4633"/>
    <w:rsid w:val="0F031D5E"/>
    <w:rsid w:val="10B17C6D"/>
    <w:rsid w:val="10C212A0"/>
    <w:rsid w:val="11412C33"/>
    <w:rsid w:val="116C77CC"/>
    <w:rsid w:val="11CD6A7A"/>
    <w:rsid w:val="12702057"/>
    <w:rsid w:val="13454F81"/>
    <w:rsid w:val="13D233C0"/>
    <w:rsid w:val="143E718C"/>
    <w:rsid w:val="14992E4B"/>
    <w:rsid w:val="14E26A2A"/>
    <w:rsid w:val="15594B68"/>
    <w:rsid w:val="15936285"/>
    <w:rsid w:val="15DD7B8F"/>
    <w:rsid w:val="16095CF1"/>
    <w:rsid w:val="16694F42"/>
    <w:rsid w:val="174E2639"/>
    <w:rsid w:val="17B13A7B"/>
    <w:rsid w:val="18635945"/>
    <w:rsid w:val="18A13B48"/>
    <w:rsid w:val="18BB606E"/>
    <w:rsid w:val="18EB3521"/>
    <w:rsid w:val="1A461F34"/>
    <w:rsid w:val="1AF9703F"/>
    <w:rsid w:val="1B3B7762"/>
    <w:rsid w:val="1B44614A"/>
    <w:rsid w:val="1BE220CB"/>
    <w:rsid w:val="1C786CED"/>
    <w:rsid w:val="1D011605"/>
    <w:rsid w:val="1E033199"/>
    <w:rsid w:val="206E5FEA"/>
    <w:rsid w:val="219409A9"/>
    <w:rsid w:val="220E40C1"/>
    <w:rsid w:val="241531E2"/>
    <w:rsid w:val="247A7569"/>
    <w:rsid w:val="247B2FD6"/>
    <w:rsid w:val="24AB615B"/>
    <w:rsid w:val="26095BA6"/>
    <w:rsid w:val="26286D2D"/>
    <w:rsid w:val="265B185F"/>
    <w:rsid w:val="26D85E42"/>
    <w:rsid w:val="274902B1"/>
    <w:rsid w:val="27782B1E"/>
    <w:rsid w:val="284924BA"/>
    <w:rsid w:val="28892C3A"/>
    <w:rsid w:val="28A87552"/>
    <w:rsid w:val="28B13A9B"/>
    <w:rsid w:val="2981502A"/>
    <w:rsid w:val="2A555AF7"/>
    <w:rsid w:val="2AA511CB"/>
    <w:rsid w:val="2ACF17B3"/>
    <w:rsid w:val="2AE4601D"/>
    <w:rsid w:val="2C283EB1"/>
    <w:rsid w:val="2CEC47EF"/>
    <w:rsid w:val="2DC560F0"/>
    <w:rsid w:val="2DC958E0"/>
    <w:rsid w:val="2E106474"/>
    <w:rsid w:val="3014445F"/>
    <w:rsid w:val="302C13A1"/>
    <w:rsid w:val="30615999"/>
    <w:rsid w:val="307D675E"/>
    <w:rsid w:val="31E50A8E"/>
    <w:rsid w:val="32743CD4"/>
    <w:rsid w:val="33066B30"/>
    <w:rsid w:val="33A024C5"/>
    <w:rsid w:val="34487E8B"/>
    <w:rsid w:val="350D42CC"/>
    <w:rsid w:val="35941F46"/>
    <w:rsid w:val="3642201A"/>
    <w:rsid w:val="364D4D4E"/>
    <w:rsid w:val="370C45BF"/>
    <w:rsid w:val="385F6418"/>
    <w:rsid w:val="391000A6"/>
    <w:rsid w:val="3A490D41"/>
    <w:rsid w:val="3A545913"/>
    <w:rsid w:val="3AE762AC"/>
    <w:rsid w:val="3B0710AE"/>
    <w:rsid w:val="3BAB5682"/>
    <w:rsid w:val="3CBA0A71"/>
    <w:rsid w:val="3CE5252F"/>
    <w:rsid w:val="3D312111"/>
    <w:rsid w:val="3D860715"/>
    <w:rsid w:val="3D865FAC"/>
    <w:rsid w:val="3EB83438"/>
    <w:rsid w:val="40DF71C7"/>
    <w:rsid w:val="40FE3A85"/>
    <w:rsid w:val="41902E63"/>
    <w:rsid w:val="421B3C6F"/>
    <w:rsid w:val="42450FE7"/>
    <w:rsid w:val="42750DFF"/>
    <w:rsid w:val="42C03489"/>
    <w:rsid w:val="434F49F1"/>
    <w:rsid w:val="4381282E"/>
    <w:rsid w:val="43D95D40"/>
    <w:rsid w:val="44130ED5"/>
    <w:rsid w:val="45B44173"/>
    <w:rsid w:val="4616395C"/>
    <w:rsid w:val="46CA1987"/>
    <w:rsid w:val="471A5770"/>
    <w:rsid w:val="482F057D"/>
    <w:rsid w:val="49147383"/>
    <w:rsid w:val="496D3899"/>
    <w:rsid w:val="49E61BB0"/>
    <w:rsid w:val="49FE5F10"/>
    <w:rsid w:val="4A110225"/>
    <w:rsid w:val="4C6F7B52"/>
    <w:rsid w:val="4D144350"/>
    <w:rsid w:val="4D346D4F"/>
    <w:rsid w:val="4D525CFF"/>
    <w:rsid w:val="4D6C7699"/>
    <w:rsid w:val="4ED11DCA"/>
    <w:rsid w:val="4F323FAD"/>
    <w:rsid w:val="4F6035DB"/>
    <w:rsid w:val="4F796F93"/>
    <w:rsid w:val="5098434E"/>
    <w:rsid w:val="50DE0082"/>
    <w:rsid w:val="51B341D3"/>
    <w:rsid w:val="52292682"/>
    <w:rsid w:val="5359654B"/>
    <w:rsid w:val="53AA550C"/>
    <w:rsid w:val="53AB6A7F"/>
    <w:rsid w:val="53F1207E"/>
    <w:rsid w:val="54353698"/>
    <w:rsid w:val="546F2ABB"/>
    <w:rsid w:val="568A1783"/>
    <w:rsid w:val="569952A8"/>
    <w:rsid w:val="56B378D1"/>
    <w:rsid w:val="56BD7328"/>
    <w:rsid w:val="56D84348"/>
    <w:rsid w:val="574735EE"/>
    <w:rsid w:val="577457AE"/>
    <w:rsid w:val="58BD06EF"/>
    <w:rsid w:val="5903551F"/>
    <w:rsid w:val="59A61006"/>
    <w:rsid w:val="5AC23D53"/>
    <w:rsid w:val="5AD8467E"/>
    <w:rsid w:val="5BB01C67"/>
    <w:rsid w:val="5D023628"/>
    <w:rsid w:val="5D901099"/>
    <w:rsid w:val="5E584E61"/>
    <w:rsid w:val="5F102E85"/>
    <w:rsid w:val="5F200CCF"/>
    <w:rsid w:val="5FE2209F"/>
    <w:rsid w:val="60DA78DD"/>
    <w:rsid w:val="61222DCD"/>
    <w:rsid w:val="61A42DDE"/>
    <w:rsid w:val="61AA1C53"/>
    <w:rsid w:val="633809B7"/>
    <w:rsid w:val="640E5332"/>
    <w:rsid w:val="646A3159"/>
    <w:rsid w:val="64803B78"/>
    <w:rsid w:val="65195B3F"/>
    <w:rsid w:val="65245B24"/>
    <w:rsid w:val="65C60337"/>
    <w:rsid w:val="65F047AD"/>
    <w:rsid w:val="678E0E89"/>
    <w:rsid w:val="67B271B5"/>
    <w:rsid w:val="681B14B1"/>
    <w:rsid w:val="68293C2D"/>
    <w:rsid w:val="68436BE9"/>
    <w:rsid w:val="689B2FF5"/>
    <w:rsid w:val="694D46D7"/>
    <w:rsid w:val="695D6EE8"/>
    <w:rsid w:val="69651D50"/>
    <w:rsid w:val="69790691"/>
    <w:rsid w:val="69FC5779"/>
    <w:rsid w:val="6B3D3D5D"/>
    <w:rsid w:val="6B586857"/>
    <w:rsid w:val="6B5C5B5B"/>
    <w:rsid w:val="6B7F097F"/>
    <w:rsid w:val="6CBB3282"/>
    <w:rsid w:val="6D4153CC"/>
    <w:rsid w:val="6DBC56F5"/>
    <w:rsid w:val="6E11682A"/>
    <w:rsid w:val="6F8C790A"/>
    <w:rsid w:val="710937BD"/>
    <w:rsid w:val="73070243"/>
    <w:rsid w:val="73FC5448"/>
    <w:rsid w:val="73FF64B9"/>
    <w:rsid w:val="741263B5"/>
    <w:rsid w:val="744E222D"/>
    <w:rsid w:val="7468324D"/>
    <w:rsid w:val="747A4EA0"/>
    <w:rsid w:val="753927CD"/>
    <w:rsid w:val="75CD6147"/>
    <w:rsid w:val="762C3926"/>
    <w:rsid w:val="76E635C9"/>
    <w:rsid w:val="77097CD8"/>
    <w:rsid w:val="772705DC"/>
    <w:rsid w:val="772E231F"/>
    <w:rsid w:val="778555EB"/>
    <w:rsid w:val="77A11BAE"/>
    <w:rsid w:val="77FC6012"/>
    <w:rsid w:val="78075230"/>
    <w:rsid w:val="78FB3325"/>
    <w:rsid w:val="79E4614E"/>
    <w:rsid w:val="7A0571DD"/>
    <w:rsid w:val="7A0E6E01"/>
    <w:rsid w:val="7A413066"/>
    <w:rsid w:val="7A986D33"/>
    <w:rsid w:val="7ADF3C6F"/>
    <w:rsid w:val="7B9815DF"/>
    <w:rsid w:val="7C4D5998"/>
    <w:rsid w:val="7C58631B"/>
    <w:rsid w:val="7CB41083"/>
    <w:rsid w:val="7CFF2CD6"/>
    <w:rsid w:val="7D130622"/>
    <w:rsid w:val="7DE03317"/>
    <w:rsid w:val="7E284CE2"/>
    <w:rsid w:val="7F4C504B"/>
    <w:rsid w:val="7F530A3F"/>
    <w:rsid w:val="7FB77C50"/>
    <w:rsid w:val="7FBC7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qFormat="1"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qFormat="1"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qFormat="1"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9"/>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6">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23"/>
    <w:qFormat/>
    <w:uiPriority w:val="0"/>
    <w:pPr>
      <w:ind w:left="100" w:leftChars="2500"/>
    </w:pPr>
    <w:rPr>
      <w:szCs w:val="24"/>
    </w:rPr>
  </w:style>
  <w:style w:type="paragraph" w:styleId="4">
    <w:name w:val="Balloon Text"/>
    <w:basedOn w:val="1"/>
    <w:link w:val="20"/>
    <w:qFormat/>
    <w:uiPriority w:val="0"/>
    <w:rPr>
      <w:sz w:val="18"/>
      <w:szCs w:val="18"/>
    </w:rPr>
  </w:style>
  <w:style w:type="paragraph" w:styleId="5">
    <w:name w:val="footer"/>
    <w:basedOn w:val="1"/>
    <w:link w:val="22"/>
    <w:qFormat/>
    <w:uiPriority w:val="99"/>
    <w:pPr>
      <w:tabs>
        <w:tab w:val="center" w:pos="4153"/>
        <w:tab w:val="right" w:pos="8306"/>
      </w:tabs>
      <w:snapToGrid w:val="0"/>
      <w:jc w:val="left"/>
    </w:pPr>
    <w:rPr>
      <w:sz w:val="18"/>
      <w:szCs w:val="18"/>
    </w:rPr>
  </w:style>
  <w:style w:type="paragraph" w:styleId="6">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ascii="Calibri" w:hAnsi="Calibri" w:eastAsia="宋体" w:cs="Times New Roman"/>
      <w:kern w:val="0"/>
      <w:sz w:val="24"/>
      <w:szCs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0">
    <w:name w:val="Light Grid Accent 1"/>
    <w:basedOn w:val="8"/>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styleId="11">
    <w:name w:val="Light Grid Accent 4"/>
    <w:basedOn w:val="8"/>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2">
    <w:name w:val="Light Grid Accent 5"/>
    <w:basedOn w:val="8"/>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3">
    <w:name w:val="Medium Shading 1 Accent 5"/>
    <w:basedOn w:val="8"/>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24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4">
    <w:name w:val="Medium Grid 1 Accent 1"/>
    <w:basedOn w:val="8"/>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CellMar>
        <w:top w:w="0" w:type="dxa"/>
        <w:left w:w="108" w:type="dxa"/>
        <w:bottom w:w="0" w:type="dxa"/>
        <w:right w:w="108" w:type="dxa"/>
      </w:tblCellMar>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5">
    <w:name w:val="Medium Grid 1 Accent 5"/>
    <w:basedOn w:val="8"/>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character" w:styleId="17">
    <w:name w:val="page number"/>
    <w:qFormat/>
    <w:uiPriority w:val="0"/>
    <w:rPr>
      <w:rFonts w:ascii="Times New Roman" w:hAnsi="Times New Roman" w:eastAsia="宋体" w:cs="Times New Roman"/>
    </w:rPr>
  </w:style>
  <w:style w:type="character" w:styleId="18">
    <w:name w:val="Hyperlink"/>
    <w:unhideWhenUsed/>
    <w:qFormat/>
    <w:uiPriority w:val="99"/>
    <w:rPr>
      <w:color w:val="0563C1"/>
      <w:u w:val="single"/>
    </w:rPr>
  </w:style>
  <w:style w:type="character" w:customStyle="1" w:styleId="19">
    <w:name w:val="标题 2 Char"/>
    <w:basedOn w:val="16"/>
    <w:link w:val="2"/>
    <w:qFormat/>
    <w:uiPriority w:val="0"/>
    <w:rPr>
      <w:rFonts w:ascii="Arial" w:hAnsi="Arial" w:eastAsia="黑体" w:cs="Times New Roman"/>
      <w:b/>
      <w:bCs/>
      <w:sz w:val="32"/>
      <w:szCs w:val="32"/>
    </w:rPr>
  </w:style>
  <w:style w:type="character" w:customStyle="1" w:styleId="20">
    <w:name w:val="批注框文本 Char"/>
    <w:link w:val="4"/>
    <w:qFormat/>
    <w:uiPriority w:val="0"/>
    <w:rPr>
      <w:sz w:val="18"/>
      <w:szCs w:val="18"/>
    </w:rPr>
  </w:style>
  <w:style w:type="character" w:customStyle="1" w:styleId="21">
    <w:name w:val="日期 Char1"/>
    <w:qFormat/>
    <w:uiPriority w:val="0"/>
    <w:rPr>
      <w:kern w:val="2"/>
      <w:sz w:val="21"/>
      <w:szCs w:val="24"/>
    </w:rPr>
  </w:style>
  <w:style w:type="character" w:customStyle="1" w:styleId="22">
    <w:name w:val="页脚 Char"/>
    <w:link w:val="5"/>
    <w:qFormat/>
    <w:uiPriority w:val="99"/>
    <w:rPr>
      <w:sz w:val="18"/>
      <w:szCs w:val="18"/>
    </w:rPr>
  </w:style>
  <w:style w:type="character" w:customStyle="1" w:styleId="23">
    <w:name w:val="日期 Char"/>
    <w:link w:val="3"/>
    <w:qFormat/>
    <w:uiPriority w:val="0"/>
    <w:rPr>
      <w:szCs w:val="24"/>
    </w:rPr>
  </w:style>
  <w:style w:type="character" w:customStyle="1" w:styleId="24">
    <w:name w:val="页眉 Char"/>
    <w:link w:val="6"/>
    <w:qFormat/>
    <w:uiPriority w:val="0"/>
    <w:rPr>
      <w:sz w:val="18"/>
      <w:szCs w:val="18"/>
    </w:rPr>
  </w:style>
  <w:style w:type="character" w:customStyle="1" w:styleId="25">
    <w:name w:val="页脚 字符1"/>
    <w:basedOn w:val="16"/>
    <w:semiHidden/>
    <w:qFormat/>
    <w:uiPriority w:val="99"/>
    <w:rPr>
      <w:sz w:val="18"/>
      <w:szCs w:val="18"/>
    </w:rPr>
  </w:style>
  <w:style w:type="character" w:customStyle="1" w:styleId="26">
    <w:name w:val="批注框文本 字符1"/>
    <w:basedOn w:val="16"/>
    <w:semiHidden/>
    <w:qFormat/>
    <w:uiPriority w:val="99"/>
    <w:rPr>
      <w:sz w:val="18"/>
      <w:szCs w:val="18"/>
    </w:rPr>
  </w:style>
  <w:style w:type="character" w:customStyle="1" w:styleId="27">
    <w:name w:val="页眉 字符1"/>
    <w:basedOn w:val="16"/>
    <w:semiHidden/>
    <w:qFormat/>
    <w:uiPriority w:val="99"/>
    <w:rPr>
      <w:sz w:val="18"/>
      <w:szCs w:val="18"/>
    </w:rPr>
  </w:style>
  <w:style w:type="character" w:customStyle="1" w:styleId="28">
    <w:name w:val="日期 字符1"/>
    <w:basedOn w:val="16"/>
    <w:semiHidden/>
    <w:qFormat/>
    <w:uiPriority w:val="99"/>
  </w:style>
  <w:style w:type="paragraph" w:customStyle="1" w:styleId="29">
    <w:name w:val="正式正文"/>
    <w:basedOn w:val="1"/>
    <w:qFormat/>
    <w:uiPriority w:val="0"/>
    <w:pPr>
      <w:spacing w:line="360" w:lineRule="exact"/>
      <w:ind w:firstLine="552" w:firstLineChars="197"/>
    </w:pPr>
    <w:rPr>
      <w:rFonts w:ascii="仿宋_GB2312" w:eastAsia="仿宋_GB2312"/>
      <w:kern w:val="0"/>
      <w:sz w:val="28"/>
      <w:szCs w:val="28"/>
    </w:rPr>
  </w:style>
  <w:style w:type="paragraph" w:customStyle="1" w:styleId="30">
    <w:name w:val="p0"/>
    <w:basedOn w:val="1"/>
    <w:qFormat/>
    <w:uiPriority w:val="0"/>
    <w:pPr>
      <w:widowControl/>
    </w:pPr>
    <w:rPr>
      <w:rFonts w:ascii="Times New Roman" w:hAnsi="Times New Roman" w:eastAsia="宋体" w:cs="Times New Roman"/>
      <w:kern w:val="0"/>
      <w:szCs w:val="21"/>
    </w:rPr>
  </w:style>
  <w:style w:type="character" w:customStyle="1" w:styleId="31">
    <w:name w:val="gongkai_content_2_title1"/>
    <w:basedOn w:val="16"/>
    <w:qFormat/>
    <w:uiPriority w:val="0"/>
    <w:rPr>
      <w:rFonts w:hint="eastAsia" w:ascii="黑体" w:hAnsi="黑体" w:eastAsia="黑体"/>
      <w:b/>
      <w:bCs/>
      <w:sz w:val="28"/>
      <w:szCs w:val="28"/>
    </w:rPr>
  </w:style>
  <w:style w:type="paragraph" w:customStyle="1" w:styleId="32">
    <w:name w:val="s3"/>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3">
    <w:name w:val="s2"/>
    <w:basedOn w:val="16"/>
    <w:qFormat/>
    <w:uiPriority w:val="0"/>
  </w:style>
  <w:style w:type="table" w:customStyle="1" w:styleId="34">
    <w:name w:val="网格型1"/>
    <w:basedOn w:val="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
    <w:name w:val="网格型2"/>
    <w:basedOn w:val="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
    <w:name w:val="网格型3"/>
    <w:basedOn w:val="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
    <w:name w:val="网格型4"/>
    <w:basedOn w:val="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8">
    <w:name w:val="网格型5"/>
    <w:basedOn w:val="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9">
    <w:name w:val="本文正文"/>
    <w:basedOn w:val="1"/>
    <w:qFormat/>
    <w:uiPriority w:val="0"/>
    <w:pPr>
      <w:widowControl/>
      <w:spacing w:line="480" w:lineRule="exact"/>
      <w:ind w:firstLine="200" w:firstLineChars="200"/>
      <w:jc w:val="left"/>
    </w:pPr>
    <w:rPr>
      <w:rFonts w:ascii="宋体" w:hAnsi="宋体"/>
      <w:kern w:val="0"/>
      <w:sz w:val="24"/>
    </w:rPr>
  </w:style>
  <w:style w:type="character" w:customStyle="1" w:styleId="40">
    <w:name w:val="bjh-p"/>
    <w:basedOn w:val="16"/>
    <w:qFormat/>
    <w:uiPriority w:val="0"/>
  </w:style>
  <w:style w:type="character" w:customStyle="1" w:styleId="41">
    <w:name w:val="bjh-strong"/>
    <w:basedOn w:val="16"/>
    <w:qFormat/>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1\AppData\Local\Temp\wps.Hp5784\Work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r>
              <a:t>学生结构、巩固率</a:t>
            </a:r>
          </a:p>
        </c:rich>
      </c:tx>
      <c:layout>
        <c:manualLayout>
          <c:xMode val="edge"/>
          <c:yMode val="edge"/>
          <c:x val="0.262955644107656"/>
          <c:y val="0.0412876699742742"/>
        </c:manualLayout>
      </c:layout>
      <c:overlay val="0"/>
      <c:spPr>
        <a:noFill/>
        <a:ln>
          <a:noFill/>
        </a:ln>
        <a:effectLst/>
      </c:spPr>
    </c:title>
    <c:autoTitleDeleted val="0"/>
    <c:plotArea>
      <c:layout>
        <c:manualLayout>
          <c:layoutTarget val="inner"/>
          <c:xMode val="edge"/>
          <c:yMode val="edge"/>
          <c:x val="0.090041249263406"/>
          <c:y val="0.157185628742515"/>
          <c:w val="0.873777253977608"/>
          <c:h val="0.709101796407186"/>
        </c:manualLayout>
      </c:layout>
      <c:barChart>
        <c:barDir val="col"/>
        <c:grouping val="clustered"/>
        <c:varyColors val="0"/>
        <c:ser>
          <c:idx val="3"/>
          <c:order val="0"/>
          <c:tx>
            <c:strRef>
              <c:f>[Workbook1.xlsx]Sheet1!$B$1</c:f>
              <c:strCache>
                <c:ptCount val="1"/>
                <c:pt idx="0">
                  <c:v>2019</c:v>
                </c:pt>
              </c:strCache>
            </c:strRef>
          </c:tx>
          <c:spPr>
            <a:solidFill>
              <a:schemeClr val="accent4">
                <a:alpha val="85000"/>
              </a:schemeClr>
            </a:solidFill>
            <a:ln w="9525" cap="flat" cmpd="sng" algn="ctr">
              <a:solidFill>
                <a:schemeClr val="lt1">
                  <a:alpha val="50000"/>
                </a:schemeClr>
              </a:solidFill>
              <a:round/>
            </a:ln>
            <a:effectLst/>
          </c:spPr>
          <c:invertIfNegative val="0"/>
          <c:dLbls>
            <c:dLbl>
              <c:idx val="0"/>
              <c:layout>
                <c:manualLayout>
                  <c:x val="-0.0064402867805932"/>
                  <c:y val="-0.113148702594811"/>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416666666666665"/>
                  <c:y val="-0.113751663339987"/>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0631015517580025"/>
                  <c:y val="-0.100694444444444"/>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372593792967979"/>
                  <c:y val="-0.116205089820359"/>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solidFill>
                <a:schemeClr val="tx1">
                  <a:alpha val="39000"/>
                </a:schemeClr>
              </a:solid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dk1">
                          <a:lumMod val="50000"/>
                          <a:lumOff val="50000"/>
                        </a:schemeClr>
                      </a:solidFill>
                    </a:ln>
                    <a:effectLst/>
                  </c:spPr>
                </c15:leaderLines>
              </c:ext>
            </c:extLst>
          </c:dLbls>
          <c:cat>
            <c:strRef>
              <c:f>[Workbook1.xlsx]Sheet1!$A$2:$A$5</c:f>
              <c:strCache>
                <c:ptCount val="4"/>
                <c:pt idx="0">
                  <c:v>高一 </c:v>
                </c:pt>
                <c:pt idx="1">
                  <c:v>高二</c:v>
                </c:pt>
                <c:pt idx="2">
                  <c:v>高三</c:v>
                </c:pt>
                <c:pt idx="3">
                  <c:v>巩固率</c:v>
                </c:pt>
              </c:strCache>
            </c:strRef>
          </c:cat>
          <c:val>
            <c:numRef>
              <c:f>[Workbook1.xlsx]Sheet1!$B$2:$B$5</c:f>
              <c:numCache>
                <c:formatCode>0.00%</c:formatCode>
                <c:ptCount val="4"/>
                <c:pt idx="0">
                  <c:v>0.506</c:v>
                </c:pt>
                <c:pt idx="1">
                  <c:v>0.235</c:v>
                </c:pt>
                <c:pt idx="2">
                  <c:v>0.259</c:v>
                </c:pt>
                <c:pt idx="3">
                  <c:v>0.874</c:v>
                </c:pt>
              </c:numCache>
            </c:numRef>
          </c:val>
        </c:ser>
        <c:ser>
          <c:idx val="4"/>
          <c:order val="1"/>
          <c:tx>
            <c:strRef>
              <c:f>[Workbook1.xlsx]Sheet1!$C$1</c:f>
              <c:strCache>
                <c:ptCount val="1"/>
                <c:pt idx="0">
                  <c:v>2020</c:v>
                </c:pt>
              </c:strCache>
            </c:strRef>
          </c:tx>
          <c:spPr>
            <a:solidFill>
              <a:schemeClr val="accent5">
                <a:alpha val="85000"/>
              </a:schemeClr>
            </a:solidFill>
            <a:ln w="9525" cap="flat" cmpd="sng" algn="ctr">
              <a:solidFill>
                <a:schemeClr val="lt1">
                  <a:alpha val="50000"/>
                </a:schemeClr>
              </a:solidFill>
              <a:round/>
            </a:ln>
            <a:effectLst/>
          </c:spPr>
          <c:invertIfNegative val="0"/>
          <c:dLbls>
            <c:dLbl>
              <c:idx val="0"/>
              <c:layout>
                <c:manualLayout>
                  <c:x val="0.00334536436849346"/>
                  <c:y val="-0.100694444444444"/>
                </c:manualLayout>
              </c:layout>
              <c:numFmt formatCode="General" sourceLinked="1"/>
              <c:spPr>
                <a:solidFill>
                  <a:schemeClr val="tx1">
                    <a:alpha val="39000"/>
                  </a:schemeClr>
                </a:solid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341043017088981"/>
                  <c:y val="-0.111714071856287"/>
                </c:manualLayout>
              </c:layout>
              <c:numFmt formatCode="General" sourceLinked="1"/>
              <c:spPr>
                <a:solidFill>
                  <a:schemeClr val="tx1">
                    <a:alpha val="39000"/>
                  </a:schemeClr>
                </a:solid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195811235513648"/>
                  <c:y val="-0.120696107784431"/>
                </c:manualLayout>
              </c:layout>
              <c:numFmt formatCode="General" sourceLinked="1"/>
              <c:spPr>
                <a:solidFill>
                  <a:schemeClr val="tx1">
                    <a:alpha val="39000"/>
                  </a:schemeClr>
                </a:solid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479768218424667"/>
                  <c:y val="-0.128056387225549"/>
                </c:manualLayout>
              </c:layout>
              <c:numFmt formatCode="General" sourceLinked="1"/>
              <c:spPr>
                <a:solidFill>
                  <a:schemeClr val="tx1">
                    <a:alpha val="39000"/>
                  </a:schemeClr>
                </a:solid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[Workbook1.xlsx]Sheet1!$A$2:$A$5</c:f>
              <c:strCache>
                <c:ptCount val="4"/>
                <c:pt idx="0">
                  <c:v>高一 </c:v>
                </c:pt>
                <c:pt idx="1">
                  <c:v>高二</c:v>
                </c:pt>
                <c:pt idx="2">
                  <c:v>高三</c:v>
                </c:pt>
                <c:pt idx="3">
                  <c:v>巩固率</c:v>
                </c:pt>
              </c:strCache>
            </c:strRef>
          </c:cat>
          <c:val>
            <c:numRef>
              <c:f>[Workbook1.xlsx]Sheet1!$C$2:$C$5</c:f>
              <c:numCache>
                <c:formatCode>0.00%</c:formatCode>
                <c:ptCount val="4"/>
                <c:pt idx="0">
                  <c:v>0.3886</c:v>
                </c:pt>
                <c:pt idx="1">
                  <c:v>0.3114</c:v>
                </c:pt>
                <c:pt idx="2">
                  <c:v>0.3061</c:v>
                </c:pt>
                <c:pt idx="3">
                  <c:v>0.8953</c:v>
                </c:pt>
              </c:numCache>
            </c:numRef>
          </c:val>
        </c:ser>
        <c:dLbls>
          <c:showLegendKey val="0"/>
          <c:showVal val="1"/>
          <c:showCatName val="0"/>
          <c:showSerName val="0"/>
          <c:showPercent val="0"/>
          <c:showBubbleSize val="0"/>
        </c:dLbls>
        <c:gapWidth val="65"/>
        <c:overlap val="0"/>
        <c:axId val="126502866"/>
        <c:axId val="889708255"/>
      </c:barChart>
      <c:catAx>
        <c:axId val="126502866"/>
        <c:scaling>
          <c:orientation val="minMax"/>
        </c:scaling>
        <c:delete val="0"/>
        <c:axPos val="b"/>
        <c:numFmt formatCode="General" sourceLinked="0"/>
        <c:majorTickMark val="in"/>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889708255"/>
        <c:crosses val="autoZero"/>
        <c:auto val="1"/>
        <c:lblAlgn val="ctr"/>
        <c:lblOffset val="100"/>
        <c:noMultiLvlLbl val="0"/>
      </c:catAx>
      <c:valAx>
        <c:axId val="889708255"/>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126502866"/>
        <c:crosses val="autoZero"/>
        <c:crossBetween val="between"/>
      </c:valAx>
      <c:spPr>
        <a:solidFill>
          <a:schemeClr val="bg1"/>
        </a:solidFill>
        <a:ln>
          <a:noFill/>
        </a:ln>
        <a:effectLst/>
      </c:spPr>
    </c:plotArea>
    <c:legend>
      <c:legendPos val="b"/>
      <c:layout>
        <c:manualLayout>
          <c:xMode val="edge"/>
          <c:yMode val="edge"/>
          <c:x val="0.377253977607543"/>
          <c:y val="0.161676646706587"/>
          <c:w val="0.179964643488509"/>
          <c:h val="0.165568862275449"/>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49"/>
    <customShpInfo spid="_x0000_s1026"/>
    <customShpInfo spid="_x0000_s1034"/>
    <customShpInfo spid="_x0000_s1033"/>
    <customShpInfo spid="_x0000_s1035"/>
    <customShpInfo spid="_x0000_s1031"/>
    <customShpInfo spid="_x0000_s1030"/>
    <customShpInfo spid="_x0000_s1029"/>
    <customShpInfo spid="_x0000_s1041"/>
    <customShpInfo spid="_x0000_s104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2FBAEA-263F-41FA-AF9F-2C8A2229D22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4308</Words>
  <Characters>24557</Characters>
  <Lines>204</Lines>
  <Paragraphs>57</Paragraphs>
  <TotalTime>27</TotalTime>
  <ScaleCrop>false</ScaleCrop>
  <LinksUpToDate>false</LinksUpToDate>
  <CharactersWithSpaces>28808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2018-12-19T09:53:00Z</dcterms:created>
  <dc:creator>460157007@qq.com</dc:creator>
  <cp:lastModifiedBy>王骄</cp:lastModifiedBy>
  <cp:lastPrinted>2021-03-12T07:22:27Z</cp:lastPrinted>
  <dcterms:modified xsi:type="dcterms:W3CDTF">2021-03-12T07:37:39Z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